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  <w:gridCol w:w="8648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Общие положения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sz w:val="32"/>
              </w:rPr>
              <w:t>Организация и повышение эффективности образовательной деятельности</w:t>
            </w:r>
          </w:p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.                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Оплата труда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Гарантия занятости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Рабочее время и время отдыха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Условия и охрана труда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Обеспечение социальных гарантий работающих в МБДОУ « Дружбинского детского сада « Ягодка» 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Социальная защита работников и членов их семей на страховых принципах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VII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Участие работников профкома в управлении организацией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VIII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Контроль над выполнением коллективного договора и ответственность за нарушение законодательства о коллективных договорах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IX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Обеспечение условий деятельности профсоюзной организации, выборного профсоюзного органа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Порядок рассмотрения споров в процессе реализации коллективного договора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XI 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Сроки 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порядок внесения изменений и дополнений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в коллективный договор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X II.</w:t>
            </w:r>
          </w:p>
        </w:tc>
        <w:tc>
          <w:tcPr>
            <w:tcW w:w="94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sz w:val="32"/>
              </w:rPr>
              <w:t>приложения</w:t>
            </w:r>
          </w:p>
        </w:tc>
      </w:tr>
    </w:tbl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Общие положения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Стороны и назначение коллективного договора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Сторонами настоящего коллективного договора являются работники и администрация (работодатель) МБДОУ «Дружбинский детский сад «Ягодка» общеразвивающего вида Целинного района Алтайского края, в лице их уполномоченных представителей. Представитель работников </w:t>
      </w:r>
      <w:r>
        <w:rPr>
          <w:rFonts w:ascii="Times New Roman" w:eastAsia="Times New Roman" w:hAnsi="Times New Roman" w:cs="Times New Roman"/>
          <w:sz w:val="24"/>
        </w:rPr>
        <w:t>в лице председателя профсоюзного комитета Мазова Ксения Олеговна, представитель администрации (работодатель) – заведующий МБДОУ «Дружбинский детский садом  «Ягодка» Людмила Викторовна Кочуганова.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коллективный договор является правовым актом, регу</w:t>
      </w:r>
      <w:r>
        <w:rPr>
          <w:rFonts w:ascii="Times New Roman" w:eastAsia="Times New Roman" w:hAnsi="Times New Roman" w:cs="Times New Roman"/>
          <w:sz w:val="24"/>
        </w:rPr>
        <w:t>лирующим социально-трудовые отношения в организации и принимается как средство согласования интересов коллектива и администрации (работодателя).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 договора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Предметом настоящего договора являются положения об условиях труда: режиме рабочего времени и </w:t>
      </w:r>
      <w:r>
        <w:rPr>
          <w:rFonts w:ascii="Times New Roman" w:eastAsia="Times New Roman" w:hAnsi="Times New Roman" w:cs="Times New Roman"/>
          <w:sz w:val="24"/>
        </w:rPr>
        <w:t>времени отдыха, оплате и охране труда, обеспечения занятости, социальном и жилищно-бытовом обслуживании работников, дополнительных, по сравнению с действующим законодательством, социальных льготах и гарантиях.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настоящем коллективном договоре также воспро</w:t>
      </w:r>
      <w:r>
        <w:rPr>
          <w:rFonts w:ascii="Times New Roman" w:eastAsia="Times New Roman" w:hAnsi="Times New Roman" w:cs="Times New Roman"/>
          <w:sz w:val="24"/>
        </w:rPr>
        <w:t>изводятся основные положения законодательства о труде, имеющие наибольшее значение для работников.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Сфера действия договора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Действие настоящего коллективного договора распространяется на всех работников организации.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вновь поступающие на работу, должны</w:t>
      </w:r>
      <w:r>
        <w:rPr>
          <w:rFonts w:ascii="Times New Roman" w:eastAsia="Times New Roman" w:hAnsi="Times New Roman" w:cs="Times New Roman"/>
          <w:sz w:val="24"/>
        </w:rPr>
        <w:t xml:space="preserve"> быть ознакомлены с действующим коллективным договором.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Соотношение коллективного договора с нормами действующего законодательства, районным соглашением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Данный договор разработан на основе следующей нормативно-правовой базы: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29.12.2012</w:t>
      </w:r>
      <w:r>
        <w:rPr>
          <w:rFonts w:ascii="Times New Roman" w:eastAsia="Times New Roman" w:hAnsi="Times New Roman" w:cs="Times New Roman"/>
          <w:sz w:val="24"/>
        </w:rPr>
        <w:t xml:space="preserve"> № 273-ФЗ «Об образовании в Российской Федерации»  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Трудового кодекса РФ (далее – ТК РФ), ст.8, 17, 40-55, 101, 108, 115, 119, 173, 211-219, 216-222, 227-231, 262 и иными нормативно-правовыми актами, содержащими нормы трудового права, а также в соответстви</w:t>
      </w:r>
      <w:r>
        <w:rPr>
          <w:rFonts w:ascii="Times New Roman" w:eastAsia="Times New Roman" w:hAnsi="Times New Roman" w:cs="Times New Roman"/>
          <w:sz w:val="24"/>
        </w:rPr>
        <w:t>и с договорённостями, достигнутыми в Районном соглашении между работодателями, отраслевыми профсоюзами и администрацией Целинного района на 2015-2018 г.г.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17.07.99 № 181-ФЗ «Об основах охраны труда в РФ» (ред. 09.05.2005г. с изменениям</w:t>
      </w:r>
      <w:r>
        <w:rPr>
          <w:rFonts w:ascii="Times New Roman" w:eastAsia="Times New Roman" w:hAnsi="Times New Roman" w:cs="Times New Roman"/>
          <w:sz w:val="24"/>
        </w:rPr>
        <w:t>и от 26.12.2005г.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РФ «О коллективных договорах и соглашениях от 11.03.92г. с дополнениями и изменениями от 29.06.2004г.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Устава МБДОУ от 27.10.2011г. № 203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Лицензия на право ведения образовательной деятельности от 22.06.2012г. серия А № 0001608 (бесср</w:t>
      </w:r>
      <w:r>
        <w:rPr>
          <w:rFonts w:ascii="Times New Roman" w:eastAsia="Times New Roman" w:hAnsi="Times New Roman" w:cs="Times New Roman"/>
          <w:sz w:val="24"/>
        </w:rPr>
        <w:t>очная)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Свидетельство о государственной аккредитации от 29.05.2009г. № 647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об установлении новых систем оплаты труда работников МБДОУ «Дружбинский  детский сад  «Ягодка» (Приложение 2)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Положение об оценке качества работы педагогов МБДОУ «</w:t>
      </w:r>
      <w:r>
        <w:rPr>
          <w:rFonts w:ascii="Times New Roman" w:eastAsia="Times New Roman" w:hAnsi="Times New Roman" w:cs="Times New Roman"/>
          <w:sz w:val="24"/>
        </w:rPr>
        <w:t>Дружбинский  детский сад «Ягодка» при распределении стимулирующей части фонда оплаты труда (Приложение 3)</w:t>
      </w:r>
    </w:p>
    <w:p w:rsidR="0063051F" w:rsidRDefault="00AB645C">
      <w:pPr>
        <w:numPr>
          <w:ilvl w:val="0"/>
          <w:numId w:val="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Положение «О порядке и условиях распределения стимулирующей части фонда оплаты труда работникам МБДОУ «Дружбинский  детский сад  «Ягодка» (Приложение </w:t>
      </w:r>
      <w:r>
        <w:rPr>
          <w:rFonts w:ascii="Times New Roman" w:eastAsia="Times New Roman" w:hAnsi="Times New Roman" w:cs="Times New Roman"/>
          <w:sz w:val="24"/>
        </w:rPr>
        <w:t>4)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09.11.2011г. «О компенсациях за работу во вредных условиях труда»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администрации Целинного района №256 от 08.06.2012г. и закон Алтайского края от 09.11.2004г. №37-3С «</w:t>
      </w:r>
      <w:r>
        <w:rPr>
          <w:rFonts w:ascii="Times New Roman" w:eastAsia="Times New Roman" w:hAnsi="Times New Roman" w:cs="Times New Roman"/>
          <w:sz w:val="24"/>
        </w:rPr>
        <w:t>Об оплате труда работников краевых государственных учреждений»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 Минобразования и науки РФ от 31.03.2008г. №03-599 «О внедрении в дошкольных образовательных учреждениях новых систем оплаты труда»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 Минобразования РФ от 03.03.95г. № 16-М «О формир</w:t>
      </w:r>
      <w:r>
        <w:rPr>
          <w:rFonts w:ascii="Times New Roman" w:eastAsia="Times New Roman" w:hAnsi="Times New Roman" w:cs="Times New Roman"/>
          <w:sz w:val="24"/>
        </w:rPr>
        <w:t>овании средств на установление доплат и надбавок работникам учреждений образования», Законом РФ «О порядке разрешения коллективных споров (конфликтов)»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Министерства труда и социального развития РФ и Министерства образования РФ от 13.01.2003г.</w:t>
      </w:r>
      <w:r>
        <w:rPr>
          <w:rFonts w:ascii="Times New Roman" w:eastAsia="Times New Roman" w:hAnsi="Times New Roman" w:cs="Times New Roman"/>
          <w:sz w:val="24"/>
        </w:rPr>
        <w:t xml:space="preserve"> №1/29 «Об утверждении порядка обучения по охране труда и проверки знаний требований охраны труда работников организаций»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Министерства труда и социального развития РФ от 31.03.2003г. №14 «Об утверждении норм и условий бесплатной выдачи молока</w:t>
      </w:r>
      <w:r>
        <w:rPr>
          <w:rFonts w:ascii="Times New Roman" w:eastAsia="Times New Roman" w:hAnsi="Times New Roman" w:cs="Times New Roman"/>
          <w:sz w:val="24"/>
        </w:rPr>
        <w:t xml:space="preserve"> или других равноценных пищевых продуктов работникам, занятым на работах с вредными условиями труда»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Министерства труда и социального развития РФ от 04.07.2003г. №45 «Об утверждении норм бесплатной выдачи работникам смывающих и обезвреживающи</w:t>
      </w:r>
      <w:r>
        <w:rPr>
          <w:rFonts w:ascii="Times New Roman" w:eastAsia="Times New Roman" w:hAnsi="Times New Roman" w:cs="Times New Roman"/>
          <w:sz w:val="24"/>
        </w:rPr>
        <w:t>х средств, порядка условий их выдачи»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Министерства труда и социального развития РФ от 03.02.2004г. №7 Москва «О внесении изменений и дополнений в Правила обеспечения работников специальной одеждой, специальной обувью и другими средствами инди</w:t>
      </w:r>
      <w:r>
        <w:rPr>
          <w:rFonts w:ascii="Times New Roman" w:eastAsia="Times New Roman" w:hAnsi="Times New Roman" w:cs="Times New Roman"/>
          <w:sz w:val="24"/>
        </w:rPr>
        <w:t>видуальной защиты»</w:t>
      </w:r>
    </w:p>
    <w:p w:rsidR="0063051F" w:rsidRDefault="00AB645C">
      <w:pPr>
        <w:numPr>
          <w:ilvl w:val="0"/>
          <w:numId w:val="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Закон РФ «О порядке разрешения коллективных споров (конфликтов)» от 20.05.1991 №2179-1 (с изменениями от 23.11.1995г. 3175-ФЗ)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принципы заключения коллективного договора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коллективный договор разработан и заключён равно</w:t>
      </w:r>
      <w:r>
        <w:rPr>
          <w:rFonts w:ascii="Times New Roman" w:eastAsia="Times New Roman" w:hAnsi="Times New Roman" w:cs="Times New Roman"/>
          <w:sz w:val="24"/>
        </w:rPr>
        <w:t>правными сторонами добровольно на основе соблюдения норм законодательства, полномочности представителей сторон, свободы выбора, обсуждение и решение вопросов, составляющих его содержание, реальности обеспечения принятых обязательств. Стороны подтверждают о</w:t>
      </w:r>
      <w:r>
        <w:rPr>
          <w:rFonts w:ascii="Times New Roman" w:eastAsia="Times New Roman" w:hAnsi="Times New Roman" w:cs="Times New Roman"/>
          <w:sz w:val="24"/>
        </w:rPr>
        <w:t>бязательность исполнения условий настоящего договора.</w:t>
      </w:r>
    </w:p>
    <w:p w:rsidR="0063051F" w:rsidRDefault="00AB64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Договор признаёт исключительное право администрации (работодателя) на планирование, управление и контроль за организацией воспитательно-образовательного процесса, на принятие работников на работу в МБДО</w:t>
      </w:r>
      <w:r>
        <w:rPr>
          <w:rFonts w:ascii="Times New Roman" w:eastAsia="Times New Roman" w:hAnsi="Times New Roman" w:cs="Times New Roman"/>
          <w:sz w:val="24"/>
        </w:rPr>
        <w:t>У по трудовому соглашению и продвижение по должности, организацию профессионального роста педагогических и других работников, обеспечение их занятости, совершенствование оплаты и условий труда.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. ОРГАНИЗАЦИЯ И ПОВЫШЕНИЕ ЭФФЕКТИВНОСТИ ОБРАЗОВАТЕЛЬНОЙ ДЕЯТ</w:t>
      </w:r>
      <w:r>
        <w:rPr>
          <w:rFonts w:ascii="Times New Roman" w:eastAsia="Times New Roman" w:hAnsi="Times New Roman" w:cs="Times New Roman"/>
          <w:b/>
          <w:sz w:val="24"/>
        </w:rPr>
        <w:t xml:space="preserve">ЕЛЬНОСТИ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задачи -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внутри-садового инспектирования, коррекционного педагогического возд</w:t>
      </w:r>
      <w:r>
        <w:rPr>
          <w:rFonts w:ascii="Times New Roman" w:eastAsia="Times New Roman" w:hAnsi="Times New Roman" w:cs="Times New Roman"/>
          <w:sz w:val="24"/>
        </w:rPr>
        <w:t xml:space="preserve">ействия на обучающихся с особыми образовательными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потребностями, материальная заинтересованность работников. В целях выполнения поставленных задач.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обязуется (ст. 22 ТК):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признать и принять на себя обязательства трехстороннего соглашения (ра</w:t>
      </w:r>
      <w:r>
        <w:rPr>
          <w:rFonts w:ascii="Times New Roman" w:eastAsia="Times New Roman" w:hAnsi="Times New Roman" w:cs="Times New Roman"/>
          <w:sz w:val="24"/>
        </w:rPr>
        <w:t xml:space="preserve">йонного, регионального);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 локальные нормативные акты, содержащие нормы трудового права, в соответствии с законами и иными нормативными правовыми актами Российской Федерации и Целинного района Алтайского края, коллективным договором, учитывая мнен</w:t>
      </w:r>
      <w:r>
        <w:rPr>
          <w:rFonts w:ascii="Times New Roman" w:eastAsia="Times New Roman" w:hAnsi="Times New Roman" w:cs="Times New Roman"/>
          <w:sz w:val="24"/>
        </w:rPr>
        <w:t xml:space="preserve">ие профсоюзного комитета (по согласованию с профкомом) (ст. 8 ТК);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трудовых отношений с работниками осуществлять в соответствии с Правилами внутреннего трудового распорядка (Приложение 6), Трудовым Кодексом и другими актами законодательства;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своевременно вносить изменения в Правила внутреннего трудового распорядка. Устав детского сала, должностные обязанности при изменении условий труда и требований законодательства;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предусмотреть в Смете статьи расходов, обеспечивающих эффективную реализацию</w:t>
      </w:r>
      <w:r>
        <w:rPr>
          <w:rFonts w:ascii="Times New Roman" w:eastAsia="Times New Roman" w:hAnsi="Times New Roman" w:cs="Times New Roman"/>
          <w:sz w:val="24"/>
        </w:rPr>
        <w:t xml:space="preserve"> пунктов коллективного договора;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обязательно знакомить вновь принимаемых на работу с коллективным договором, должностными инструкциями и другими локальными актами,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занятость работников; создавать условия, необходимые для обеспечения образова</w:t>
      </w:r>
      <w:r>
        <w:rPr>
          <w:rFonts w:ascii="Times New Roman" w:eastAsia="Times New Roman" w:hAnsi="Times New Roman" w:cs="Times New Roman"/>
          <w:sz w:val="24"/>
        </w:rPr>
        <w:t xml:space="preserve">тельной деятельности работников;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предоставлять работникам работу обусловленную трудовым договором.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выплачивать в полном размере причитающуюся работникам заработную плату в сроки, установленные коллективным договором;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гарантировать работникам определенны</w:t>
      </w:r>
      <w:r>
        <w:rPr>
          <w:rFonts w:ascii="Times New Roman" w:eastAsia="Times New Roman" w:hAnsi="Times New Roman" w:cs="Times New Roman"/>
          <w:sz w:val="24"/>
        </w:rPr>
        <w:t xml:space="preserve">й уровень заработной платы и льгот, обеспечивающих удовлетворительный уровень жизни;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обеспечивать безопасность труда и условия, отвечающие требованиям охраны и гигиены труда;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 привлекать работников к управлению организацией;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работнико</w:t>
      </w:r>
      <w:r>
        <w:rPr>
          <w:rFonts w:ascii="Times New Roman" w:eastAsia="Times New Roman" w:hAnsi="Times New Roman" w:cs="Times New Roman"/>
          <w:sz w:val="24"/>
        </w:rPr>
        <w:t xml:space="preserve">в оборудованием, инструментами и иными средствами, необходимыми для исполнения ими трудовых обязанностей,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вести коллективные переговоры, а также заключать коллективный договор;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предоставлять профсоюзному комитету полную и достоверную информацию, необходи</w:t>
      </w:r>
      <w:r>
        <w:rPr>
          <w:rFonts w:ascii="Times New Roman" w:eastAsia="Times New Roman" w:hAnsi="Times New Roman" w:cs="Times New Roman"/>
          <w:sz w:val="24"/>
        </w:rPr>
        <w:t xml:space="preserve">мую для заключения коллективного договора и контроля над их выполнением;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рассматривать представления профсоюзного комитета о выявленных нарушениях законов и иных нормативных правовых актов, содержащих нормы трудового права, принимать меры по их устранению</w:t>
      </w:r>
      <w:r>
        <w:rPr>
          <w:rFonts w:ascii="Times New Roman" w:eastAsia="Times New Roman" w:hAnsi="Times New Roman" w:cs="Times New Roman"/>
          <w:sz w:val="24"/>
        </w:rPr>
        <w:t xml:space="preserve"> и сообщать о принятых мерах;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создавать условия, обеспечивающие участие работников в управлении учреждением;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обеспечивать бытовые нужды работников, связанные с исполнением ими трудовых обязанностей;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осуществлять обязательное страхование работников; </w:t>
      </w:r>
    </w:p>
    <w:p w:rsidR="0063051F" w:rsidRDefault="00AB645C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и нормативными правовыми актами.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Работники обязуются (ст. 21 ТК):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добросовестно выполнять свои трудовые обязанности, возложенные трудовым договором;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соблюдать правила внутреннего трудового распорядка организации;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соблюдать трудовую дисциплину;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выполнять установленные нормы труда;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соблюдать требования по охране труда и обеспечению безопасности труда;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бережно относиться к имуществу детского сада;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незамедлительно сообщать работодателю о возникновения ситуации, представляющей угрозу жизни и здоровью людей, сохранности имущества. </w:t>
      </w:r>
    </w:p>
    <w:p w:rsidR="0063051F" w:rsidRDefault="00AB645C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</w:t>
      </w:r>
      <w:r>
        <w:rPr>
          <w:rFonts w:ascii="Times New Roman" w:eastAsia="Times New Roman" w:hAnsi="Times New Roman" w:cs="Times New Roman"/>
          <w:sz w:val="24"/>
        </w:rPr>
        <w:t xml:space="preserve">ОУ детского сада.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 . ОПЛАТА ТРУДА 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Стороны исходят из того, что: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работников осуществляется на основании Положения об оплате труда работников Муниципального бюджетного дошкольного образовательного учреждения «Дружбинский детский сад  «Ягодка</w:t>
      </w:r>
      <w:r>
        <w:rPr>
          <w:rFonts w:ascii="Times New Roman" w:eastAsia="Times New Roman" w:hAnsi="Times New Roman" w:cs="Times New Roman"/>
          <w:sz w:val="24"/>
        </w:rPr>
        <w:t>» общеразвивающего вида (Приложение 4), а также Положения об установлении новых систем оплаты труда работников МБДОУ «Дружбинский детский сад  «Ягодка» (Приложение 1).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Заработная плата работников МБДОУ «Дружбинский д/с  «Ягодка» включает в себя размеры: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z w:val="24"/>
        </w:rPr>
        <w:t>лжностного оклада, образуемого путём умножения минимального оклада по уровню соответствующей профессиональной группы на повышающие коэффициенты;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выплаты компенсационного характера,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выплаты стимулирующего характера (стимулирующие доплаты, стимулирующие надб</w:t>
      </w:r>
      <w:r>
        <w:rPr>
          <w:rFonts w:ascii="Times New Roman" w:eastAsia="Times New Roman" w:hAnsi="Times New Roman" w:cs="Times New Roman"/>
          <w:sz w:val="24"/>
        </w:rPr>
        <w:t xml:space="preserve">авки, премии). 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Размеры выплат заработной платы работникам МБДОУ «Дружбинский д/с «Ягодка» устанавливаются заведующим самостоятельно в соответствии с ПКГ на основе расчетов и в пределах средств, предусмотренных на оплату труда работников, с учетом требован</w:t>
      </w:r>
      <w:r>
        <w:rPr>
          <w:rFonts w:ascii="Times New Roman" w:eastAsia="Times New Roman" w:hAnsi="Times New Roman" w:cs="Times New Roman"/>
          <w:sz w:val="24"/>
        </w:rPr>
        <w:t>ий к профессиональной подготовке и уровню квалификации, которые необходимы для осуществления соответствующей профессиональной деятельности и включают в себя:</w:t>
      </w:r>
    </w:p>
    <w:p w:rsidR="0063051F" w:rsidRDefault="00AB645C">
      <w:pPr>
        <w:numPr>
          <w:ilvl w:val="0"/>
          <w:numId w:val="5"/>
        </w:numPr>
        <w:tabs>
          <w:tab w:val="left" w:pos="720"/>
          <w:tab w:val="left" w:pos="993"/>
        </w:tabs>
        <w:spacing w:before="100" w:after="10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базовый (минимальный) размер, должностной оклад (ставка) работника МБДОУ «Дружбинский д/с  «Ягодка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63051F" w:rsidRDefault="00AB645C">
      <w:pPr>
        <w:numPr>
          <w:ilvl w:val="0"/>
          <w:numId w:val="5"/>
        </w:numPr>
        <w:tabs>
          <w:tab w:val="left" w:pos="720"/>
          <w:tab w:val="left" w:pos="993"/>
        </w:tabs>
        <w:spacing w:before="100" w:after="10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базовый (минимальный) размер, должностной оклад (ставка) работника МБДОУ «Дружбинский д/с  «Ягодка» </w:t>
      </w:r>
      <w:r>
        <w:rPr>
          <w:rFonts w:ascii="Times New Roman" w:eastAsia="Times New Roman" w:hAnsi="Times New Roman" w:cs="Times New Roman"/>
          <w:sz w:val="24"/>
        </w:rPr>
        <w:t>умноженный на размеры повышающих коэффициентов с учетом сложности и объема выполняемой работы, на основе дифференциации типовых должностей, включаемых в штатное расписание МБДОУ «Дружбинский д/с  «Ягодка». Данная выплата устанавливается решением заведующег</w:t>
      </w:r>
      <w:r>
        <w:rPr>
          <w:rFonts w:ascii="Times New Roman" w:eastAsia="Times New Roman" w:hAnsi="Times New Roman" w:cs="Times New Roman"/>
          <w:sz w:val="24"/>
        </w:rPr>
        <w:t xml:space="preserve">о на учебный год. В дальнейшем с учетом качества выполняемых работ и наличием средств, предусмотренных на оплату труда, может повышаться или понижаться. 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МБДОУ «Дружбинский д/с  «Ягодка», в пределах имеющихся у него средств на оплату труда работников самос</w:t>
      </w:r>
      <w:r>
        <w:rPr>
          <w:rFonts w:ascii="Times New Roman" w:eastAsia="Times New Roman" w:hAnsi="Times New Roman" w:cs="Times New Roman"/>
          <w:sz w:val="24"/>
        </w:rPr>
        <w:t>тоятельно определяет размеры окладов (должностных окладов), ставок заработной платы, а также размеры стимулирующих выплат и других мер материального стимулирования без ограничения их максимальных размеров.</w:t>
      </w:r>
    </w:p>
    <w:p w:rsidR="0063051F" w:rsidRDefault="00AB645C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случае, если начисленная за данный месяц месячна</w:t>
      </w:r>
      <w:r>
        <w:rPr>
          <w:rFonts w:ascii="Times New Roman" w:eastAsia="Times New Roman" w:hAnsi="Times New Roman" w:cs="Times New Roman"/>
          <w:sz w:val="24"/>
        </w:rPr>
        <w:t>я заработная плата работникам МБДОУ « д/с «Ягодка», отработавшим установленную законодательством Российской Федерации месячную норму рабочего времени и исполнившим свои трудовые обязанности (нормы труда), ниже установленной величины прожиточного минимума в</w:t>
      </w:r>
      <w:r>
        <w:rPr>
          <w:rFonts w:ascii="Times New Roman" w:eastAsia="Times New Roman" w:hAnsi="Times New Roman" w:cs="Times New Roman"/>
          <w:sz w:val="24"/>
        </w:rPr>
        <w:t xml:space="preserve"> Алтайском крае Целинного района, то производится доплата к месячной заработной плате из стимулирующей части фонда оплаты труда.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Ежемесячная доплата устанавливается к месячной заработной плате работника, начисленной по основному месту работы (по основной п</w:t>
      </w:r>
      <w:r>
        <w:rPr>
          <w:rFonts w:ascii="Times New Roman" w:eastAsia="Times New Roman" w:hAnsi="Times New Roman" w:cs="Times New Roman"/>
          <w:sz w:val="24"/>
        </w:rPr>
        <w:t>рофессии) без учета доплат за выполнение обязанностей временно отсутствующего работника, совмещение профессий, расширение зоны обслуживания или увеличения объема выполняемых работ, в абсолютной величине, и выплачивается в сроки, установленные для выплаты з</w:t>
      </w:r>
      <w:r>
        <w:rPr>
          <w:rFonts w:ascii="Times New Roman" w:eastAsia="Times New Roman" w:hAnsi="Times New Roman" w:cs="Times New Roman"/>
          <w:sz w:val="24"/>
        </w:rPr>
        <w:t>аработной платы по основному месту работы.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доплаты к месячной заработной плате устанавливается пропорционально отработанному времени и включается для расчета среднего заработка.</w:t>
      </w:r>
    </w:p>
    <w:p w:rsidR="0063051F" w:rsidRDefault="00AB645C">
      <w:pPr>
        <w:numPr>
          <w:ilvl w:val="0"/>
          <w:numId w:val="6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Постановления Администрации Целинного района должностные о</w:t>
      </w:r>
      <w:r>
        <w:rPr>
          <w:rFonts w:ascii="Times New Roman" w:eastAsia="Times New Roman" w:hAnsi="Times New Roman" w:cs="Times New Roman"/>
          <w:sz w:val="24"/>
        </w:rPr>
        <w:t>клады педагогическим работникам МБДОУ «Дружбинский д/с  «Ягодка» повышаются по следующим основаниям: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а) за специфику работы</w:t>
      </w:r>
    </w:p>
    <w:p w:rsidR="0063051F" w:rsidRDefault="00AB645C">
      <w:pPr>
        <w:numPr>
          <w:ilvl w:val="0"/>
          <w:numId w:val="7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специалистам логопедических пунктов на 20%;</w:t>
      </w:r>
    </w:p>
    <w:p w:rsidR="0063051F" w:rsidRDefault="00AB645C">
      <w:pPr>
        <w:numPr>
          <w:ilvl w:val="0"/>
          <w:numId w:val="7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воспитателям на 20%;</w:t>
      </w:r>
    </w:p>
    <w:p w:rsidR="0063051F" w:rsidRDefault="00AB645C">
      <w:pPr>
        <w:numPr>
          <w:ilvl w:val="0"/>
          <w:numId w:val="7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специалистам, работающим в образовательных учреждениях в сельской м</w:t>
      </w:r>
      <w:r>
        <w:rPr>
          <w:rFonts w:ascii="Times New Roman" w:eastAsia="Times New Roman" w:hAnsi="Times New Roman" w:cs="Times New Roman"/>
          <w:sz w:val="24"/>
        </w:rPr>
        <w:t>естности и посёлках городского типа повышение должностного оклада на 1,25;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б) за квалификационную категорию</w:t>
      </w:r>
    </w:p>
    <w:p w:rsidR="0063051F" w:rsidRDefault="00AB645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педагогических работников, имеющих вторую категорию – 1,05</w:t>
      </w:r>
    </w:p>
    <w:p w:rsidR="0063051F" w:rsidRDefault="00AB645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педагогических работников, имеющих первую категорию – 1,10 (1,2)</w:t>
      </w:r>
    </w:p>
    <w:p w:rsidR="0063051F" w:rsidRDefault="00AB645C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педагогических работников, имеющих высшую категорию – 1,15 (1,3)</w:t>
      </w:r>
    </w:p>
    <w:p w:rsidR="0063051F" w:rsidRDefault="00AB645C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размеров должностных окладов производится:</w:t>
      </w:r>
    </w:p>
    <w:p w:rsidR="0063051F" w:rsidRDefault="00AB645C">
      <w:pPr>
        <w:numPr>
          <w:ilvl w:val="0"/>
          <w:numId w:val="8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увеличении стажа педагогической работы</w:t>
      </w:r>
      <w:r>
        <w:rPr>
          <w:rFonts w:ascii="Times New Roman" w:eastAsia="Times New Roman" w:hAnsi="Times New Roman" w:cs="Times New Roman"/>
          <w:sz w:val="24"/>
        </w:rPr>
        <w:t>, стажа работы по специальности – со дня достижения соответствующего стажа и предоставления документов, подтверждающих стаж;</w:t>
      </w:r>
    </w:p>
    <w:p w:rsidR="0063051F" w:rsidRDefault="00AB645C">
      <w:pPr>
        <w:numPr>
          <w:ilvl w:val="0"/>
          <w:numId w:val="8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получении образования.</w:t>
      </w:r>
      <w:r>
        <w:rPr>
          <w:rFonts w:ascii="Times New Roman" w:eastAsia="Times New Roman" w:hAnsi="Times New Roman" w:cs="Times New Roman"/>
          <w:sz w:val="24"/>
        </w:rPr>
        <w:t xml:space="preserve"> Окончание трех полных курсов высшего учебного заведения дает право на установление должностных окладов, </w:t>
      </w:r>
      <w:r>
        <w:rPr>
          <w:rFonts w:ascii="Times New Roman" w:eastAsia="Times New Roman" w:hAnsi="Times New Roman" w:cs="Times New Roman"/>
          <w:sz w:val="24"/>
        </w:rPr>
        <w:t>предусмотренных для лиц, имеющих среднее профессиональное образование.</w:t>
      </w:r>
    </w:p>
    <w:p w:rsidR="0063051F" w:rsidRDefault="00AB645C">
      <w:pPr>
        <w:numPr>
          <w:ilvl w:val="0"/>
          <w:numId w:val="8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получении квалификационной категории</w:t>
      </w:r>
      <w:r>
        <w:rPr>
          <w:rFonts w:ascii="Times New Roman" w:eastAsia="Times New Roman" w:hAnsi="Times New Roman" w:cs="Times New Roman"/>
          <w:sz w:val="24"/>
        </w:rPr>
        <w:t xml:space="preserve"> – со дня вынесения решения аттестационной комиссией. Педагогическим работникам, не изъявившим желания проходить аттестацию, в том числе по истеч</w:t>
      </w:r>
      <w:r>
        <w:rPr>
          <w:rFonts w:ascii="Times New Roman" w:eastAsia="Times New Roman" w:hAnsi="Times New Roman" w:cs="Times New Roman"/>
          <w:sz w:val="24"/>
        </w:rPr>
        <w:t>ении срока действия квалификационной категории, должностной оклад устанавливается с учетом стажа их педагогической работы (работы по специальности) и образования.</w:t>
      </w:r>
    </w:p>
    <w:p w:rsidR="0063051F" w:rsidRDefault="00AB645C">
      <w:pPr>
        <w:numPr>
          <w:ilvl w:val="0"/>
          <w:numId w:val="8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 наступлении у работника права на изменение должностного оклада в период пребывания его в </w:t>
      </w:r>
      <w:r>
        <w:rPr>
          <w:rFonts w:ascii="Times New Roman" w:eastAsia="Times New Roman" w:hAnsi="Times New Roman" w:cs="Times New Roman"/>
          <w:sz w:val="24"/>
        </w:rPr>
        <w:t>ежегодном или другом отпуске, а также в период его временной нетрудоспособности выплата заработной платы, исходя из более высокого должностного оклада, производится со дня окончания отпуска или временной нетрудоспособности.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На основании Постановления Адм</w:t>
      </w:r>
      <w:r>
        <w:rPr>
          <w:rFonts w:ascii="Times New Roman" w:eastAsia="Times New Roman" w:hAnsi="Times New Roman" w:cs="Times New Roman"/>
          <w:sz w:val="24"/>
        </w:rPr>
        <w:t>инистрации Целинного района  устанавливаются следующие виды компенсационного характера:</w:t>
      </w:r>
    </w:p>
    <w:p w:rsidR="0063051F" w:rsidRDefault="00AB645C">
      <w:pPr>
        <w:numPr>
          <w:ilvl w:val="0"/>
          <w:numId w:val="9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выплаты работникам, выплачиваемые за труд в особых условиях</w:t>
      </w:r>
      <w:r>
        <w:rPr>
          <w:rFonts w:ascii="Times New Roman" w:eastAsia="Times New Roman" w:hAnsi="Times New Roman" w:cs="Times New Roman"/>
          <w:sz w:val="24"/>
        </w:rPr>
        <w:t xml:space="preserve"> (на тяжелых, вредных или опасных работах; на работах с иными особыми условиями труда; в местностях с особыми</w:t>
      </w:r>
      <w:r>
        <w:rPr>
          <w:rFonts w:ascii="Times New Roman" w:eastAsia="Times New Roman" w:hAnsi="Times New Roman" w:cs="Times New Roman"/>
          <w:sz w:val="24"/>
        </w:rPr>
        <w:t xml:space="preserve"> климатическими условиями).</w:t>
      </w:r>
    </w:p>
    <w:p w:rsidR="0063051F" w:rsidRDefault="00AB645C">
      <w:pPr>
        <w:numPr>
          <w:ilvl w:val="0"/>
          <w:numId w:val="9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выплаты работникам, выплачиваемые за труд в условиях,</w:t>
      </w:r>
      <w:r>
        <w:rPr>
          <w:rFonts w:ascii="Times New Roman" w:eastAsia="Times New Roman" w:hAnsi="Times New Roman" w:cs="Times New Roman"/>
          <w:b/>
          <w:sz w:val="24"/>
        </w:rPr>
        <w:br/>
        <w:t>отклоняющихся от нормальных</w:t>
      </w:r>
      <w:r>
        <w:rPr>
          <w:rFonts w:ascii="Times New Roman" w:eastAsia="Times New Roman" w:hAnsi="Times New Roman" w:cs="Times New Roman"/>
          <w:sz w:val="24"/>
        </w:rPr>
        <w:t xml:space="preserve"> (выполнение работ различной квалификации; совмещение профессий (должностей), расширение зон обслуживания, увеличение объема работы или исполнения </w:t>
      </w:r>
      <w:r>
        <w:rPr>
          <w:rFonts w:ascii="Times New Roman" w:eastAsia="Times New Roman" w:hAnsi="Times New Roman" w:cs="Times New Roman"/>
          <w:sz w:val="24"/>
        </w:rPr>
        <w:t>обязанностей временно отсутствующего работника без освобождения от работы, определенной трудовым договором; сверхурочная работа; работа в ночное время; работа в выходные и нерабочие праздничные дни).</w:t>
      </w:r>
    </w:p>
    <w:p w:rsidR="0063051F" w:rsidRDefault="00AB645C">
      <w:pPr>
        <w:numPr>
          <w:ilvl w:val="0"/>
          <w:numId w:val="9"/>
        </w:numPr>
        <w:tabs>
          <w:tab w:val="left" w:pos="720"/>
          <w:tab w:val="left" w:pos="1418"/>
        </w:tabs>
        <w:spacing w:before="100" w:after="100" w:line="240" w:lineRule="auto"/>
        <w:ind w:left="1418" w:hanging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другие выплаты, предусмотренные нормативными актами Росс</w:t>
      </w:r>
      <w:r>
        <w:rPr>
          <w:rFonts w:ascii="Times New Roman" w:eastAsia="Times New Roman" w:hAnsi="Times New Roman" w:cs="Times New Roman"/>
          <w:b/>
          <w:sz w:val="24"/>
        </w:rPr>
        <w:t>ийской Федерации, нормативными актами регионального и муниципального уровней.</w:t>
      </w:r>
    </w:p>
    <w:p w:rsidR="0063051F" w:rsidRDefault="00AB645C">
      <w:pPr>
        <w:numPr>
          <w:ilvl w:val="0"/>
          <w:numId w:val="9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и размеры компенсационных выплат определяются Положением об оплате труда работников Муниципального бюджетного дошкольного образовательного учреждения «Дружбинский детский</w:t>
      </w:r>
      <w:r>
        <w:rPr>
          <w:rFonts w:ascii="Times New Roman" w:eastAsia="Times New Roman" w:hAnsi="Times New Roman" w:cs="Times New Roman"/>
          <w:sz w:val="24"/>
        </w:rPr>
        <w:t xml:space="preserve"> сад  «Ягодка» общеразвивающего вида.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Выплаты компенсационного характера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711"/>
        <w:gridCol w:w="5619"/>
        <w:gridCol w:w="3043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Перечень условий для повышения базовых окладов.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Размер повышения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1. 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Районный коэффициент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1,15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 работу с неблагоприятными условиями труда: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помощникам  воспитателей</w:t>
            </w:r>
          </w:p>
          <w:p w:rsidR="0063051F" w:rsidRDefault="0063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уборщице служебных помещений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завхозу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повару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прачка, кастелянша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  <w:p w:rsidR="0063051F" w:rsidRDefault="0063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работу в ночное время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30% часовой тарифной ставки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работу выходные и праздничные дни.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Трудовым Кодексом РФ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совмещении профессий (должностей), расширении зон обслуживания, увеличении объема работы или исполнение обязанностей временно отсутствующего работника без освобождения от работы, определенной трудовым договором.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100%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Воспитателям, младшим восп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итателям за переработку рабочего времени вследствие неявки сменяющего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работника или родителей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соответствии с Трудовым Кодексом РФ</w:t>
            </w:r>
          </w:p>
        </w:tc>
      </w:tr>
    </w:tbl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Размеры выплат компенсационного характера не могут быть ниже предусмотренных трудовым законодательством и иными нормативным</w:t>
      </w:r>
      <w:r>
        <w:rPr>
          <w:rFonts w:ascii="Times New Roman" w:eastAsia="Times New Roman" w:hAnsi="Times New Roman" w:cs="Times New Roman"/>
          <w:sz w:val="24"/>
        </w:rPr>
        <w:t>и актами, содержащими нормы трудового права.</w:t>
      </w:r>
    </w:p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повышения качества деятельности МБДОУ «Дружбинский д/с «Ягодка» и стимулирования результативности и качества труда работников образовательного учреждения устанавливаются следующие виды выплат стимулирующ</w:t>
      </w:r>
      <w:r>
        <w:rPr>
          <w:rFonts w:ascii="Times New Roman" w:eastAsia="Times New Roman" w:hAnsi="Times New Roman" w:cs="Times New Roman"/>
          <w:sz w:val="24"/>
        </w:rPr>
        <w:t>его характера (доплаты, надбавки, премии).</w:t>
      </w:r>
    </w:p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Стимулирующие выплаты  производятся в соответствии с «Положением о стимулирующих выплатах работникам Муниципального бюджетного дошкольного образовательного учреждения «Дружбинский детский сад  «Ягодка» </w:t>
      </w:r>
      <w:r>
        <w:rPr>
          <w:rFonts w:ascii="Times New Roman" w:eastAsia="Times New Roman" w:hAnsi="Times New Roman" w:cs="Times New Roman"/>
          <w:sz w:val="24"/>
        </w:rPr>
        <w:t>общеразвивающего вида, находящегося на бюджетном финансировании».</w:t>
      </w:r>
    </w:p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Заработная плата выплачивается работникам за текущий месяц не реже чем каждые полмесяца 2 дня (10 и 25).</w:t>
      </w:r>
    </w:p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Ответственность за своевременность и правильность определения размеров и выплаты зара</w:t>
      </w:r>
      <w:r>
        <w:rPr>
          <w:rFonts w:ascii="Times New Roman" w:eastAsia="Times New Roman" w:hAnsi="Times New Roman" w:cs="Times New Roman"/>
          <w:sz w:val="24"/>
        </w:rPr>
        <w:t>ботной платы несёт заведующий МБДОУ «Дружбинский д/с  «Ягодка».</w:t>
      </w:r>
    </w:p>
    <w:p w:rsidR="0063051F" w:rsidRDefault="00AB645C">
      <w:pPr>
        <w:numPr>
          <w:ilvl w:val="0"/>
          <w:numId w:val="10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ст. 142 ТК РФ в случае задержки заработной платы</w:t>
      </w:r>
      <w:r>
        <w:rPr>
          <w:rFonts w:ascii="Times New Roman" w:eastAsia="Times New Roman" w:hAnsi="Times New Roman" w:cs="Times New Roman"/>
          <w:sz w:val="24"/>
        </w:rPr>
        <w:br/>
        <w:t>на срок более 15 дней работник имеет право, известив работодателя в письменной</w:t>
      </w:r>
      <w:r>
        <w:rPr>
          <w:rFonts w:ascii="Times New Roman" w:eastAsia="Times New Roman" w:hAnsi="Times New Roman" w:cs="Times New Roman"/>
          <w:sz w:val="24"/>
        </w:rPr>
        <w:br/>
        <w:t xml:space="preserve">форме, приостановить работу на весь период до </w:t>
      </w:r>
      <w:r>
        <w:rPr>
          <w:rFonts w:ascii="Times New Roman" w:eastAsia="Times New Roman" w:hAnsi="Times New Roman" w:cs="Times New Roman"/>
          <w:sz w:val="24"/>
        </w:rPr>
        <w:t>выплаты задержанной суммы.</w:t>
      </w:r>
    </w:p>
    <w:p w:rsidR="0063051F" w:rsidRDefault="00AB645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Работодатель обязуется обеспечивать: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Извещение в письменной форме каждого работника о составных частях</w:t>
      </w:r>
      <w:r>
        <w:rPr>
          <w:rFonts w:ascii="Times New Roman" w:eastAsia="Times New Roman" w:hAnsi="Times New Roman" w:cs="Times New Roman"/>
          <w:sz w:val="24"/>
        </w:rPr>
        <w:br/>
        <w:t>его заработной платы, размерах и основаниях произведенных удержаний, а также</w:t>
      </w:r>
      <w:r>
        <w:rPr>
          <w:rFonts w:ascii="Times New Roman" w:eastAsia="Times New Roman" w:hAnsi="Times New Roman" w:cs="Times New Roman"/>
          <w:sz w:val="24"/>
        </w:rPr>
        <w:br/>
        <w:t xml:space="preserve">об общей денежной сумме, подлежащей выплате (ст. </w:t>
      </w:r>
      <w:r>
        <w:rPr>
          <w:rFonts w:ascii="Times New Roman" w:eastAsia="Times New Roman" w:hAnsi="Times New Roman" w:cs="Times New Roman"/>
          <w:sz w:val="24"/>
        </w:rPr>
        <w:t>136 ТК РФ).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Выплату отпускных не позднее чем за три дня до начала отпуска (ст. 136</w:t>
      </w:r>
      <w:r>
        <w:rPr>
          <w:rFonts w:ascii="Times New Roman" w:eastAsia="Times New Roman" w:hAnsi="Times New Roman" w:cs="Times New Roman"/>
          <w:sz w:val="24"/>
        </w:rPr>
        <w:br/>
        <w:t>ТК РФ), выплаты при увольнении - в последний день работы (ст. 80 ТК РФ).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Расходование средств стимулирующего фонда в соответствии с локальными актами МБДОУ «Дружбинский д/с </w:t>
      </w:r>
      <w:r>
        <w:rPr>
          <w:rFonts w:ascii="Times New Roman" w:eastAsia="Times New Roman" w:hAnsi="Times New Roman" w:cs="Times New Roman"/>
          <w:sz w:val="24"/>
        </w:rPr>
        <w:t>« Ягодка».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Оплату времени простоя не по вине работника при условии, что работник</w:t>
      </w:r>
      <w:r>
        <w:rPr>
          <w:rFonts w:ascii="Times New Roman" w:eastAsia="Times New Roman" w:hAnsi="Times New Roman" w:cs="Times New Roman"/>
          <w:sz w:val="24"/>
        </w:rPr>
        <w:br/>
        <w:t xml:space="preserve">предупредил работодателя в письменной форме, - в размере не менее двух третьей тарифной ставки, оклада (должностного оклада) рассчитанных пропорционально времени простоя (ст. </w:t>
      </w:r>
      <w:r>
        <w:rPr>
          <w:rFonts w:ascii="Times New Roman" w:eastAsia="Times New Roman" w:hAnsi="Times New Roman" w:cs="Times New Roman"/>
          <w:sz w:val="24"/>
        </w:rPr>
        <w:t>157 ТК РФ).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Доплаты за работу с тяжелыми и вредными условиями труда устанавливаются до 12% тарифной ставки (оклада) согласно Перечням работ с неблагоприятными условиями труда (утв. приказами Гособразования СССР от 20.08.90 № 579). Повышение заработной плат</w:t>
      </w:r>
      <w:r>
        <w:rPr>
          <w:rFonts w:ascii="Times New Roman" w:eastAsia="Times New Roman" w:hAnsi="Times New Roman" w:cs="Times New Roman"/>
          <w:sz w:val="24"/>
        </w:rPr>
        <w:t>ы по указанным основаниям производится с учетом результатов аттестации рабочих мест.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Выплату работникам надбавки в размере 30% тарифной ставки (оклада)</w:t>
      </w:r>
      <w:r>
        <w:rPr>
          <w:rFonts w:ascii="Times New Roman" w:eastAsia="Times New Roman" w:hAnsi="Times New Roman" w:cs="Times New Roman"/>
          <w:sz w:val="24"/>
        </w:rPr>
        <w:br/>
        <w:t>за работу в ночное время (с 22:00 до 6:00).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Выплату педагогическим работникам ежемесячной денежной компе</w:t>
      </w:r>
      <w:r>
        <w:rPr>
          <w:rFonts w:ascii="Times New Roman" w:eastAsia="Times New Roman" w:hAnsi="Times New Roman" w:cs="Times New Roman"/>
          <w:sz w:val="24"/>
        </w:rPr>
        <w:t>нсации на приобретение книгоиздательской продукции и периодических изданий в</w:t>
      </w:r>
      <w:r>
        <w:rPr>
          <w:rFonts w:ascii="Times New Roman" w:eastAsia="Times New Roman" w:hAnsi="Times New Roman" w:cs="Times New Roman"/>
          <w:sz w:val="24"/>
        </w:rPr>
        <w:br/>
        <w:t>соответствии с нормативными документами.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Работодатель выплачивает работникам за счет собственных средств пособие по временной нетрудоспособности с учетом продолжительности общего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трудового стажа в соответствии с действующим законодательством (ст. 1, 2 Федерального закона от 22.12.05 № 180-ФЗ).</w:t>
      </w:r>
    </w:p>
    <w:p w:rsidR="0063051F" w:rsidRDefault="00AB645C">
      <w:pPr>
        <w:numPr>
          <w:ilvl w:val="0"/>
          <w:numId w:val="1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Совместным решением работодателя и выборного профсоюзного органа</w:t>
      </w:r>
      <w:r>
        <w:rPr>
          <w:rFonts w:ascii="Times New Roman" w:eastAsia="Times New Roman" w:hAnsi="Times New Roman" w:cs="Times New Roman"/>
          <w:sz w:val="24"/>
        </w:rPr>
        <w:br/>
        <w:t>МБДОУ «Дружбинский д/с  «Ягодка» средства, полученные от экономии фонда зар</w:t>
      </w:r>
      <w:r>
        <w:rPr>
          <w:rFonts w:ascii="Times New Roman" w:eastAsia="Times New Roman" w:hAnsi="Times New Roman" w:cs="Times New Roman"/>
          <w:sz w:val="24"/>
        </w:rPr>
        <w:t>аботной платы, могут быть направлены на поощрение - премии.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I11 . ГАРАНТИЯ ЗАНЯТОСТИ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обязуется: </w:t>
      </w:r>
    </w:p>
    <w:p w:rsidR="0063051F" w:rsidRDefault="00AB645C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Обеспечить занятость работников в Соответствии с их профессией, квалификацией и должностью; </w:t>
      </w:r>
    </w:p>
    <w:p w:rsidR="0063051F" w:rsidRDefault="00AB645C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случаях неизбежного высвобождения работников в связи с сокращением численности групп или штата информировать об этом профком не менее чем за два месяца; </w:t>
      </w:r>
    </w:p>
    <w:p w:rsidR="0063051F" w:rsidRDefault="00AB645C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Увольнение работников, являющихся членами профсоюза по сокращению штатов, производится только с учетом мнения профкома (ст. 82 ТК);</w:t>
      </w:r>
    </w:p>
    <w:p w:rsidR="0063051F" w:rsidRDefault="00AB645C">
      <w:pPr>
        <w:numPr>
          <w:ilvl w:val="0"/>
          <w:numId w:val="12"/>
        </w:numPr>
        <w:tabs>
          <w:tab w:val="left" w:pos="720"/>
        </w:tabs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сокращения трудовой договор прекратить с работниками пенсионного возраста или с последними работниками, устроившими</w:t>
      </w:r>
      <w:r>
        <w:rPr>
          <w:rFonts w:ascii="Times New Roman" w:eastAsia="Times New Roman" w:hAnsi="Times New Roman" w:cs="Times New Roman"/>
          <w:sz w:val="24"/>
        </w:rPr>
        <w:t xml:space="preserve">ся в ДОУ. </w:t>
      </w:r>
    </w:p>
    <w:p w:rsidR="0063051F" w:rsidRDefault="00AB645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Преимущественное право на оставление на работе при сокращении</w:t>
      </w:r>
      <w:r>
        <w:rPr>
          <w:rFonts w:ascii="Times New Roman" w:eastAsia="Times New Roman" w:hAnsi="Times New Roman" w:cs="Times New Roman"/>
          <w:sz w:val="24"/>
        </w:rPr>
        <w:br/>
        <w:t>численности или штата равной производительности труда и квалификации помимо</w:t>
      </w:r>
      <w:r>
        <w:rPr>
          <w:rFonts w:ascii="Times New Roman" w:eastAsia="Times New Roman" w:hAnsi="Times New Roman" w:cs="Times New Roman"/>
          <w:sz w:val="24"/>
        </w:rPr>
        <w:br/>
        <w:t>лиц, указанных в ст. 179 ТК РФ, имеют также лица: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предпенсионного возраста (за два года до пенсии);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прорабо</w:t>
      </w:r>
      <w:r>
        <w:rPr>
          <w:rFonts w:ascii="Times New Roman" w:eastAsia="Times New Roman" w:hAnsi="Times New Roman" w:cs="Times New Roman"/>
          <w:sz w:val="24"/>
        </w:rPr>
        <w:t>тавшие в образовательном учреждении свыше 10 лет;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одинокие матери и отцы, воспитывающие детей до 16 лет;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родители, воспитывающие детей-инвалидов до 18 лет;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награжденные государственными наградами в связи с педагогической деятельностью;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председатель, замест</w:t>
      </w:r>
      <w:r>
        <w:rPr>
          <w:rFonts w:ascii="Times New Roman" w:eastAsia="Times New Roman" w:hAnsi="Times New Roman" w:cs="Times New Roman"/>
          <w:sz w:val="24"/>
        </w:rPr>
        <w:t>итель председателя первичной профсоюзной организации;</w:t>
      </w:r>
    </w:p>
    <w:p w:rsidR="0063051F" w:rsidRDefault="00AB645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молодые специалисты, имеющие трудовой стаж менее одного года (и другие</w:t>
      </w:r>
      <w:r>
        <w:rPr>
          <w:rFonts w:ascii="Times New Roman" w:eastAsia="Times New Roman" w:hAnsi="Times New Roman" w:cs="Times New Roman"/>
          <w:sz w:val="24"/>
        </w:rPr>
        <w:br/>
        <w:t>категории работников).</w:t>
      </w:r>
    </w:p>
    <w:p w:rsidR="0063051F" w:rsidRDefault="00AB645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Высвобождаемым работникам предоставить гарантии и компенсации,</w:t>
      </w:r>
      <w:r>
        <w:rPr>
          <w:rFonts w:ascii="Times New Roman" w:eastAsia="Times New Roman" w:hAnsi="Times New Roman" w:cs="Times New Roman"/>
          <w:sz w:val="24"/>
        </w:rPr>
        <w:br/>
        <w:t>предусмотренные действующим законодательством</w:t>
      </w:r>
      <w:r>
        <w:rPr>
          <w:rFonts w:ascii="Times New Roman" w:eastAsia="Times New Roman" w:hAnsi="Times New Roman" w:cs="Times New Roman"/>
          <w:sz w:val="24"/>
        </w:rPr>
        <w:t xml:space="preserve"> при сокращении численности</w:t>
      </w:r>
      <w:r>
        <w:rPr>
          <w:rFonts w:ascii="Times New Roman" w:eastAsia="Times New Roman" w:hAnsi="Times New Roman" w:cs="Times New Roman"/>
          <w:sz w:val="24"/>
        </w:rPr>
        <w:br/>
        <w:t>или штата (ст. 178, 180, 318 ТК РФ) и Законом о ЗАТО, а также преимущественное право приема на работу при появлении вакансий;</w:t>
      </w:r>
    </w:p>
    <w:p w:rsidR="0063051F" w:rsidRDefault="00AB645C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появлении новых рабочих мест в учреждении, в том числе и на  определенный срок, обеспечить приорит</w:t>
      </w:r>
      <w:r>
        <w:rPr>
          <w:rFonts w:ascii="Times New Roman" w:eastAsia="Times New Roman" w:hAnsi="Times New Roman" w:cs="Times New Roman"/>
          <w:sz w:val="24"/>
        </w:rPr>
        <w:t>ет в приеме на работу работников, добросовестно работающих в нем, ранее уволенных из учреждения в связи с сокращением численности или штата.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занятости, профессиональной подготовки и переподготовки кадров</w:t>
      </w:r>
    </w:p>
    <w:p w:rsidR="0063051F" w:rsidRDefault="00AB645C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Работодатель определяет необходимость профе</w:t>
      </w:r>
      <w:r>
        <w:rPr>
          <w:rFonts w:ascii="Times New Roman" w:eastAsia="Times New Roman" w:hAnsi="Times New Roman" w:cs="Times New Roman"/>
          <w:sz w:val="24"/>
        </w:rPr>
        <w:t>ссиональной подготовки и переподготовки кадров для нужд учреждения;</w:t>
      </w:r>
    </w:p>
    <w:p w:rsidR="0063051F" w:rsidRDefault="00AB645C">
      <w:pPr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Работодатель по согласованию с профкомом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63051F" w:rsidRDefault="006305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</w:t>
      </w:r>
      <w:r>
        <w:rPr>
          <w:rFonts w:ascii="Times New Roman" w:eastAsia="Times New Roman" w:hAnsi="Times New Roman" w:cs="Times New Roman"/>
          <w:b/>
          <w:i/>
          <w:sz w:val="24"/>
        </w:rPr>
        <w:t>аботодатель обязуется:</w:t>
      </w:r>
    </w:p>
    <w:p w:rsidR="0063051F" w:rsidRDefault="00AB645C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Повышать квалификацию педагогических работников не реже чем один раз в пять лет.</w:t>
      </w:r>
    </w:p>
    <w:p w:rsidR="0063051F" w:rsidRDefault="00AB645C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</w:t>
      </w:r>
      <w:r>
        <w:rPr>
          <w:rFonts w:ascii="Times New Roman" w:eastAsia="Times New Roman" w:hAnsi="Times New Roman" w:cs="Times New Roman"/>
          <w:sz w:val="24"/>
        </w:rPr>
        <w:t xml:space="preserve">и, если работник направляется для повышения квалификации в другую местность, оплатить ему командировочные расходы (суточные, проезд к месту обучения и </w:t>
      </w:r>
      <w:r>
        <w:rPr>
          <w:rFonts w:ascii="Times New Roman" w:eastAsia="Times New Roman" w:hAnsi="Times New Roman" w:cs="Times New Roman"/>
          <w:sz w:val="24"/>
        </w:rPr>
        <w:lastRenderedPageBreak/>
        <w:t>обратно, проживание) в порядке и размерах, предусмотренных для лиц,  направляемых в служебные командировк</w:t>
      </w:r>
      <w:r>
        <w:rPr>
          <w:rFonts w:ascii="Times New Roman" w:eastAsia="Times New Roman" w:hAnsi="Times New Roman" w:cs="Times New Roman"/>
          <w:sz w:val="24"/>
        </w:rPr>
        <w:t>и (ст. 187 ТК РФ);</w:t>
      </w:r>
    </w:p>
    <w:p w:rsidR="0063051F" w:rsidRDefault="00AB645C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общеобразовательных учреждений и по ее результатам ус</w:t>
      </w:r>
      <w:r>
        <w:rPr>
          <w:rFonts w:ascii="Times New Roman" w:eastAsia="Times New Roman" w:hAnsi="Times New Roman" w:cs="Times New Roman"/>
          <w:sz w:val="24"/>
        </w:rPr>
        <w:t>танавливать работникам соответствующие полученным квалификационным категориям должностные оклады со дня вынесения решения аттестационной комиссией.</w:t>
      </w:r>
    </w:p>
    <w:p w:rsidR="0063051F" w:rsidRDefault="00AB645C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Стороны гарантируют работникам при подготовке и проведении аттестации предоставление всех прав и льгот, закр</w:t>
      </w:r>
      <w:r>
        <w:rPr>
          <w:rFonts w:ascii="Times New Roman" w:eastAsia="Times New Roman" w:hAnsi="Times New Roman" w:cs="Times New Roman"/>
          <w:sz w:val="24"/>
        </w:rPr>
        <w:t>епленных нормативными</w:t>
      </w:r>
      <w:r>
        <w:rPr>
          <w:rFonts w:ascii="Times New Roman" w:eastAsia="Times New Roman" w:hAnsi="Times New Roman" w:cs="Times New Roman"/>
          <w:sz w:val="24"/>
        </w:rPr>
        <w:br/>
        <w:t>правовыми актами.</w:t>
      </w:r>
    </w:p>
    <w:p w:rsidR="0063051F" w:rsidRDefault="00AB645C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1V . РАБОЧЕЕ ВРЕМЯ И ВРЕМЯ ОТДЫХА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Установить продолжительность рабочей недели - 5 дней.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Заведующая  работает в режиме ненормированного рабочего дня по графику, составленному исходя из 36-часовой рабочей недели.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Расписание занятий составляется и утверждается работодателем по согласованию с профсоюзным комитетом с учетом обеспечения пед</w:t>
      </w:r>
      <w:r>
        <w:rPr>
          <w:rFonts w:ascii="Times New Roman" w:eastAsia="Times New Roman" w:hAnsi="Times New Roman" w:cs="Times New Roman"/>
          <w:sz w:val="24"/>
        </w:rPr>
        <w:t xml:space="preserve">агогической целесообразности, соблюдением санитарно-гигиенических норм и максимальной экономии времени воспитателя.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Продолжительность рабочего дня обслуживающего персонала определяется графиком сменности, составляемым с соблюдением установленной пр</w:t>
      </w:r>
      <w:r>
        <w:rPr>
          <w:rFonts w:ascii="Times New Roman" w:eastAsia="Times New Roman" w:hAnsi="Times New Roman" w:cs="Times New Roman"/>
          <w:sz w:val="24"/>
        </w:rPr>
        <w:t xml:space="preserve">одолжительности рабочего времени за неделю и утверждается работодателем по согласованию с профсоюзным комитетом.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Стороны пришли к соглашению о том, что: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Рабочее время работников определяется Правилами внутреннего трудового распорядка учреждения (с</w:t>
      </w:r>
      <w:r>
        <w:rPr>
          <w:rFonts w:ascii="Times New Roman" w:eastAsia="Times New Roman" w:hAnsi="Times New Roman" w:cs="Times New Roman"/>
          <w:sz w:val="24"/>
        </w:rPr>
        <w:t>т.91 ТК РФ), графиком работы, утвержденным работодателем по согласованию  с профкомом,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педагогических работников  и женщ</w:t>
      </w:r>
      <w:r>
        <w:rPr>
          <w:rFonts w:ascii="Times New Roman" w:eastAsia="Times New Roman" w:hAnsi="Times New Roman" w:cs="Times New Roman"/>
          <w:sz w:val="24"/>
        </w:rPr>
        <w:t>ин учреждения устанавливается сокращенная продолжительность рабочего времени – не более 36 часов в неделю за ставку заработной платы (ст. 333, 320 ТК РФ). Конкретная продолжительность рабочего времени педагогических работников устанавливается с учетом норм</w:t>
      </w:r>
      <w:r>
        <w:rPr>
          <w:rFonts w:ascii="Times New Roman" w:eastAsia="Times New Roman" w:hAnsi="Times New Roman" w:cs="Times New Roman"/>
          <w:sz w:val="24"/>
        </w:rPr>
        <w:t xml:space="preserve">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Неполное рабочее время – неполный рабочий день или неполная рабочая нед</w:t>
      </w:r>
      <w:r>
        <w:rPr>
          <w:rFonts w:ascii="Times New Roman" w:eastAsia="Times New Roman" w:hAnsi="Times New Roman" w:cs="Times New Roman"/>
          <w:sz w:val="24"/>
        </w:rPr>
        <w:t>еля устанавливаются в следующих случаях:</w:t>
      </w:r>
    </w:p>
    <w:p w:rsidR="0063051F" w:rsidRDefault="00AB645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соглашению между работником и работодателем;</w:t>
      </w:r>
    </w:p>
    <w:p w:rsidR="0063051F" w:rsidRDefault="00AB645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просьбе беременной женщины, одного из родителей (опекуна, попечителя), имеющего ребенка в возрасте до 14 лет (ребенка-инвалида до восемнадцати лет), а также лица, осуществляющие уход за больным членом семьи в соответствии с медицинским заключением, выда</w:t>
      </w:r>
      <w:r>
        <w:rPr>
          <w:rFonts w:ascii="Times New Roman" w:eastAsia="Times New Roman" w:hAnsi="Times New Roman" w:cs="Times New Roman"/>
          <w:sz w:val="24"/>
        </w:rPr>
        <w:t>нном в порядке, установленном федеральными законами (ст.93 ТК РФ).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</w:t>
      </w:r>
      <w:r>
        <w:rPr>
          <w:rFonts w:ascii="Times New Roman" w:eastAsia="Times New Roman" w:hAnsi="Times New Roman" w:cs="Times New Roman"/>
          <w:sz w:val="24"/>
        </w:rPr>
        <w:t>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</w:t>
      </w:r>
      <w:r>
        <w:rPr>
          <w:rFonts w:ascii="Times New Roman" w:eastAsia="Times New Roman" w:hAnsi="Times New Roman" w:cs="Times New Roman"/>
          <w:sz w:val="24"/>
        </w:rPr>
        <w:t>влен другой день отдыха.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</w:t>
      </w:r>
      <w:r>
        <w:rPr>
          <w:rFonts w:ascii="Times New Roman" w:eastAsia="Times New Roman" w:hAnsi="Times New Roman" w:cs="Times New Roman"/>
          <w:sz w:val="24"/>
        </w:rPr>
        <w:t>ов, беременных женщин, имеющих детей в возрасте до 3 лет.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Привлечение работников учреждения к выполнению работы, не  предусмотренной Уставом учреждения, Правилами внутреннего трудового распорядка учреждения, должностными обязанностями, допускается только п</w:t>
      </w:r>
      <w:r>
        <w:rPr>
          <w:rFonts w:ascii="Times New Roman" w:eastAsia="Times New Roman" w:hAnsi="Times New Roman" w:cs="Times New Roman"/>
          <w:sz w:val="24"/>
        </w:rPr>
        <w:t>о письменному распоряжению работодателя с письменного согласия работника и с  дополнительной оплатой в порядке, предусмотренном Положением об оплате труда.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летнее время учебно-вспомогательный и обслуживающий персонал привлекается к выполнению хозяйственн</w:t>
      </w:r>
      <w:r>
        <w:rPr>
          <w:rFonts w:ascii="Times New Roman" w:eastAsia="Times New Roman" w:hAnsi="Times New Roman" w:cs="Times New Roman"/>
          <w:sz w:val="24"/>
        </w:rPr>
        <w:t>ых работ, не требующих специальных знаний (мелкий ремонт, работа на территории, охрана учреждения и др.) в пределах установленного им рабочего времени.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Очередность предоставления оплачиваемых отпусков определяется ежегодно в соответствии с графиком отпуско</w:t>
      </w:r>
      <w:r>
        <w:rPr>
          <w:rFonts w:ascii="Times New Roman" w:eastAsia="Times New Roman" w:hAnsi="Times New Roman" w:cs="Times New Roman"/>
          <w:sz w:val="24"/>
        </w:rPr>
        <w:t xml:space="preserve">в, утверждаемым работодателем по согласованию с профкомом не позднее чем за две недели до наступления календарного года. О времени начала отпуска работник должен быть извещен не позднее, чем за две недели до его начала.  Продление, перенесение, разделение </w:t>
      </w:r>
      <w:r>
        <w:rPr>
          <w:rFonts w:ascii="Times New Roman" w:eastAsia="Times New Roman" w:hAnsi="Times New Roman" w:cs="Times New Roman"/>
          <w:sz w:val="24"/>
        </w:rPr>
        <w:t>и отзыв из него производится с согласия работника в случаях, предусмотренных ст. 124-125 ТК РФ.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Отпуска могут предоставляться в течение всего календарного года,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 без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 нормального  хода работы дошкольного учреждения.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 уходом в отпуск работни</w:t>
      </w:r>
      <w:r>
        <w:rPr>
          <w:rFonts w:ascii="Times New Roman" w:eastAsia="Times New Roman" w:hAnsi="Times New Roman" w:cs="Times New Roman"/>
          <w:sz w:val="24"/>
        </w:rPr>
        <w:t>к обязан в письменной форме предупредить администрацию о намерении использовать или не использовать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дни проезда к месту отдыха и обратно. В случае изменения обстоятельств, работник обязан сообщить об этом письмом, телеграммой или в устной форме,  до выхода</w:t>
      </w:r>
      <w:r>
        <w:rPr>
          <w:rFonts w:ascii="Times New Roman" w:eastAsia="Times New Roman" w:hAnsi="Times New Roman" w:cs="Times New Roman"/>
          <w:sz w:val="24"/>
        </w:rPr>
        <w:t xml:space="preserve"> на работу в соответствии с графиком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отпусков. Ежегодный оплачиваемый отпуск должен быть продлен или перенесен на другой срок, определяемый работодателем с учетом пожеланий работника, в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случаях:</w:t>
      </w:r>
    </w:p>
    <w:p w:rsidR="0063051F" w:rsidRDefault="00AB645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временной нетрудоспособности работника;</w:t>
      </w:r>
    </w:p>
    <w:p w:rsidR="0063051F" w:rsidRDefault="00AB645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исполнения работником</w:t>
      </w:r>
      <w:r>
        <w:rPr>
          <w:rFonts w:ascii="Times New Roman" w:eastAsia="Times New Roman" w:hAnsi="Times New Roman" w:cs="Times New Roman"/>
          <w:sz w:val="24"/>
        </w:rPr>
        <w:t xml:space="preserve">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63051F" w:rsidRDefault="00AB645C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i/>
          <w:sz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</w:rPr>
        <w:t>других   случаях,  предусмотренных    трудовым    законодательством,   локальными нормативными акта</w:t>
      </w:r>
      <w:r>
        <w:rPr>
          <w:rFonts w:ascii="Times New Roman" w:eastAsia="Times New Roman" w:hAnsi="Times New Roman" w:cs="Times New Roman"/>
          <w:sz w:val="24"/>
        </w:rPr>
        <w:t>ми.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Очередной     отпуск     работникам,    имеющим      детей- выпускников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    </w:t>
      </w:r>
      <w:r>
        <w:rPr>
          <w:rFonts w:ascii="Times New Roman" w:eastAsia="Times New Roman" w:hAnsi="Times New Roman" w:cs="Times New Roman"/>
          <w:sz w:val="24"/>
        </w:rPr>
        <w:t>9,  11  классов предоставляется на основании письменного заявления работника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после окончания последнего экзамена.</w:t>
      </w:r>
    </w:p>
    <w:p w:rsidR="0063051F" w:rsidRDefault="00AB645C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 Компенсация выплачивается в конце календарного год</w:t>
      </w:r>
      <w:r>
        <w:rPr>
          <w:rFonts w:ascii="Times New Roman" w:eastAsia="Times New Roman" w:hAnsi="Times New Roman" w:cs="Times New Roman"/>
          <w:sz w:val="24"/>
        </w:rPr>
        <w:t>а при наличии экономии фонда заработной платы.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Работодатель обязуется:</w:t>
      </w:r>
    </w:p>
    <w:p w:rsidR="0063051F" w:rsidRDefault="00AB645C">
      <w:pPr>
        <w:numPr>
          <w:ilvl w:val="0"/>
          <w:numId w:val="17"/>
        </w:numPr>
        <w:spacing w:after="10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Предоставить ежегодный   дополнительный   оплачиваемый отпуск работникам с ненормированным рабочим днем начальнику хозяйственного отдела (заместителю заведующего по АХЧ). Продолжительно</w:t>
      </w:r>
      <w:r>
        <w:rPr>
          <w:rFonts w:ascii="Times New Roman" w:eastAsia="Times New Roman" w:hAnsi="Times New Roman" w:cs="Times New Roman"/>
          <w:sz w:val="24"/>
        </w:rPr>
        <w:t>сть дополнительного отпуска за ненормированный рабочий день не может быть менее 3-х календарных дней. Работодатель ведет учет времени, фактически отработанного каждым работником в условиях ненормированного рабочего дня.</w:t>
      </w:r>
    </w:p>
    <w:p w:rsidR="0063051F" w:rsidRDefault="00AB645C">
      <w:pPr>
        <w:numPr>
          <w:ilvl w:val="0"/>
          <w:numId w:val="17"/>
        </w:numPr>
        <w:spacing w:before="100" w:after="10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письменному заявлению предоставля</w:t>
      </w:r>
      <w:r>
        <w:rPr>
          <w:rFonts w:ascii="Times New Roman" w:eastAsia="Times New Roman" w:hAnsi="Times New Roman" w:cs="Times New Roman"/>
          <w:sz w:val="24"/>
        </w:rPr>
        <w:t>ть работникам отпуск без сохранения  заработной платы:</w:t>
      </w:r>
    </w:p>
    <w:p w:rsidR="0063051F" w:rsidRDefault="00AB645C">
      <w:pPr>
        <w:numPr>
          <w:ilvl w:val="0"/>
          <w:numId w:val="17"/>
        </w:numPr>
        <w:tabs>
          <w:tab w:val="left" w:pos="720"/>
        </w:tabs>
        <w:spacing w:before="100" w:after="100" w:line="240" w:lineRule="auto"/>
        <w:ind w:left="720" w:firstLine="4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рождении ребенка в семье – до 5 календарных дней; 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для сопровождения детей младшего школьного возраста в школу – до 14 календарных дней;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переездом на новое место жительства– до 5 календарных дней;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проводов детей в армию - до 5 календарных дней;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свадьбы работника (детей работника) - до 5 календарных дней;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похороны близких работников- до 5 календарных дней;</w:t>
      </w:r>
    </w:p>
    <w:p w:rsidR="0063051F" w:rsidRDefault="00AB645C">
      <w:pPr>
        <w:numPr>
          <w:ilvl w:val="0"/>
          <w:numId w:val="17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работающи</w:t>
      </w:r>
      <w:r>
        <w:rPr>
          <w:rFonts w:ascii="Times New Roman" w:eastAsia="Times New Roman" w:hAnsi="Times New Roman" w:cs="Times New Roman"/>
          <w:sz w:val="24"/>
        </w:rPr>
        <w:t>м пенсионерам по старости – до 14 календарных дней в году;</w:t>
      </w:r>
    </w:p>
    <w:p w:rsidR="0063051F" w:rsidRDefault="0063051F">
      <w:pPr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numPr>
          <w:ilvl w:val="0"/>
          <w:numId w:val="1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</w:t>
      </w:r>
      <w:r>
        <w:rPr>
          <w:rFonts w:ascii="Times New Roman" w:eastAsia="Times New Roman" w:hAnsi="Times New Roman" w:cs="Times New Roman"/>
          <w:sz w:val="24"/>
        </w:rPr>
        <w:t>нного с прохождением военной службы – до 14 календарных дней в году;</w:t>
      </w:r>
    </w:p>
    <w:p w:rsidR="0063051F" w:rsidRDefault="00AB645C">
      <w:pPr>
        <w:numPr>
          <w:ilvl w:val="0"/>
          <w:numId w:val="1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работающим инвалидам – до 60 календарных дней в году;</w:t>
      </w:r>
    </w:p>
    <w:p w:rsidR="0063051F" w:rsidRDefault="00AB645C">
      <w:pPr>
        <w:numPr>
          <w:ilvl w:val="0"/>
          <w:numId w:val="1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освобожденному председателю первичной профсоюзной организации и членам профкома - до 5 календарных дней;</w:t>
      </w:r>
    </w:p>
    <w:p w:rsidR="0063051F" w:rsidRDefault="00AB645C">
      <w:pPr>
        <w:numPr>
          <w:ilvl w:val="0"/>
          <w:numId w:val="18"/>
        </w:numPr>
        <w:tabs>
          <w:tab w:val="left" w:pos="1440"/>
        </w:tabs>
        <w:spacing w:before="100" w:after="100" w:line="240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работнику, имеющему 2-х и</w:t>
      </w:r>
      <w:r>
        <w:rPr>
          <w:rFonts w:ascii="Times New Roman" w:eastAsia="Times New Roman" w:hAnsi="Times New Roman" w:cs="Times New Roman"/>
          <w:sz w:val="24"/>
        </w:rPr>
        <w:t>ли более детей в возрасте до 14 лет, работнику, одному воспитывающего ребенка в возрасте до 14 лет, работнику, имеющему ребенка-инвалида в возрасте до 18 лет - до 14 календарных дней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году.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Дни отпуска без сохранения заработной платы используются по желан</w:t>
      </w:r>
      <w:r>
        <w:rPr>
          <w:rFonts w:ascii="Times New Roman" w:eastAsia="Times New Roman" w:hAnsi="Times New Roman" w:cs="Times New Roman"/>
          <w:sz w:val="24"/>
        </w:rPr>
        <w:t>ию работника полностью или по частям и могут присоединяться по соглашению сторон к очередному отпуску.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 Работнику для ухода за детьми-инвалидами по его письменному заявлению предоставляются четыре дополнительных оплачиваемых выходных дня в месяц, к</w:t>
      </w:r>
      <w:r>
        <w:rPr>
          <w:rFonts w:ascii="Times New Roman" w:eastAsia="Times New Roman" w:hAnsi="Times New Roman" w:cs="Times New Roman"/>
          <w:sz w:val="24"/>
        </w:rPr>
        <w:t>оторые могут  быть использованы одним из супругов либо разделены ими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между собой по их усмотрению. Оплата каждого дополнительного выходного дня производится в размере и порядке, установленном федеральными законами.</w:t>
      </w:r>
    </w:p>
    <w:p w:rsidR="0063051F" w:rsidRDefault="00AB645C">
      <w:pPr>
        <w:numPr>
          <w:ilvl w:val="0"/>
          <w:numId w:val="19"/>
        </w:numPr>
        <w:spacing w:before="100" w:after="10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Предоставлять  педагогическим  работникам</w:t>
      </w:r>
      <w:r>
        <w:rPr>
          <w:rFonts w:ascii="Times New Roman" w:eastAsia="Times New Roman" w:hAnsi="Times New Roman" w:cs="Times New Roman"/>
          <w:sz w:val="24"/>
        </w:rPr>
        <w:t xml:space="preserve"> не реже чем через каждые 10 лет непрерывной преподавательской работы длительный отпуск сроком до одного года в порядке и на условиях, определяемым учредителем и (или) Уставом учреждения.</w:t>
      </w:r>
    </w:p>
    <w:p w:rsidR="0063051F" w:rsidRDefault="00AB645C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Предоставлять ежегодный дополнительный оплачиваемый отпуск работникам, занятым на работах с вредными условиями труда в соответствии со ст. 117 ТК РФ: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         повару – до 6 рабочих (до 7 календарных дней);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стаж работы, дающий право на ежегодные дополн</w:t>
      </w:r>
      <w:r>
        <w:rPr>
          <w:rFonts w:ascii="Times New Roman" w:eastAsia="Times New Roman" w:hAnsi="Times New Roman" w:cs="Times New Roman"/>
          <w:sz w:val="24"/>
        </w:rPr>
        <w:t>ительные оплачиваемые отпуска за работу с вредными и (или) опасными условиями труда, включается только  фактически отработанное в соответствующих условиях время.</w:t>
      </w:r>
    </w:p>
    <w:p w:rsidR="0063051F" w:rsidRDefault="00AB645C">
      <w:pPr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перерыва для отдыха и питания, а также график дежурств педагогических работников по учре</w:t>
      </w:r>
      <w:r>
        <w:rPr>
          <w:rFonts w:ascii="Times New Roman" w:eastAsia="Times New Roman" w:hAnsi="Times New Roman" w:cs="Times New Roman"/>
          <w:sz w:val="24"/>
        </w:rPr>
        <w:t>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Работодатель обеспечивает педагогическим работникам возможность отдыха и приема пищи в рабочее время одновременно с воспита</w:t>
      </w:r>
      <w:r>
        <w:rPr>
          <w:rFonts w:ascii="Times New Roman" w:eastAsia="Times New Roman" w:hAnsi="Times New Roman" w:cs="Times New Roman"/>
          <w:sz w:val="24"/>
        </w:rPr>
        <w:t>нниками. Время отдыха и питания других работников устанавливается Правилами внутреннего трудового распорядка и не должно быть менее 30 минут (ст.108 ТК РФ)</w:t>
      </w:r>
    </w:p>
    <w:p w:rsidR="0063051F" w:rsidRDefault="00AB645C">
      <w:pPr>
        <w:numPr>
          <w:ilvl w:val="0"/>
          <w:numId w:val="2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Профсоюз осуществляет общественный контроль соблюдения норм трудового права в установлении режима ра</w:t>
      </w:r>
      <w:r>
        <w:rPr>
          <w:rFonts w:ascii="Times New Roman" w:eastAsia="Times New Roman" w:hAnsi="Times New Roman" w:cs="Times New Roman"/>
          <w:sz w:val="24"/>
        </w:rPr>
        <w:t>боты, регулировании рабочего времени и</w:t>
      </w:r>
      <w:r>
        <w:rPr>
          <w:rFonts w:ascii="Times New Roman" w:eastAsia="Times New Roman" w:hAnsi="Times New Roman" w:cs="Times New Roman"/>
          <w:sz w:val="24"/>
        </w:rPr>
        <w:br/>
        <w:t>времени отдыха в соответствии с нормативными правовыми документами.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 . УСЛОВИЯ И ОХРАНА ТРУДА </w:t>
      </w:r>
    </w:p>
    <w:p w:rsidR="0063051F" w:rsidRDefault="00A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Работодатель обязуется: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обеспечивать учреждение нормативными правовыми актами, содержащими требования охраны труда в соответствии со спецификой деятельности;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разработку всех локальных нормативных правовых актов, содержащих требования охраны труда работников, и утвер</w:t>
      </w:r>
      <w:r>
        <w:rPr>
          <w:rFonts w:ascii="Times New Roman" w:eastAsia="Times New Roman" w:hAnsi="Times New Roman" w:cs="Times New Roman"/>
          <w:sz w:val="24"/>
        </w:rPr>
        <w:t xml:space="preserve">дить с учетом мнения профкома;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обеспечивать безопасность работников при эксплуатации зданий, сооружений, оборудования, обеспечить применение индивидуальных и коллективных средств защиты;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режим труда и отдыха в соответствии с законодательств</w:t>
      </w:r>
      <w:r>
        <w:rPr>
          <w:rFonts w:ascii="Times New Roman" w:eastAsia="Times New Roman" w:hAnsi="Times New Roman" w:cs="Times New Roman"/>
          <w:sz w:val="24"/>
        </w:rPr>
        <w:t xml:space="preserve">ом РФ;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обеспечить соответствующие требования охраны труда, условия труда на каждом рабочем месте; </w:t>
      </w:r>
    </w:p>
    <w:p w:rsidR="0063051F" w:rsidRDefault="00AB645C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за счет средств муниципального бюджета специальной одеждой, спец. жирами и другими СИЗ, смывающими и обезвреживающими средствами в 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установленными нормами работникам, занятым работах с вредными и (или) опасными условиями труда;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профессий, работники которых обеспечиваются спецодеждой, моющими средствами и спец. жирами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Спецодеждой: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Повар </w:t>
      </w:r>
    </w:p>
    <w:p w:rsidR="0063051F" w:rsidRDefault="00AB64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2. Подсобный рабочий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</w:rPr>
        <w:t xml:space="preserve">Кладовщик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Кастелянша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Прачка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Помощник воспитателя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Медсестра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Уборщица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Моющие средства: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Повар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Подсобный рабочий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Уборщица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Медсестра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Помощник воспитателя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Спец. жирами:</w:t>
      </w:r>
    </w:p>
    <w:p w:rsidR="0063051F" w:rsidRDefault="00AB645C">
      <w:pPr>
        <w:numPr>
          <w:ilvl w:val="0"/>
          <w:numId w:val="2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Кочегар (0,5 л. молока в смену)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инструктаж по охране труда, стажировку и проверку знаний требований охраны труда.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организовывать проведение за счет средств муниципального бюджета обязательных и периодических осмотров (обследований) работников с сохранением за ними места работы</w:t>
      </w:r>
      <w:r>
        <w:rPr>
          <w:rFonts w:ascii="Times New Roman" w:eastAsia="Times New Roman" w:hAnsi="Times New Roman" w:cs="Times New Roman"/>
          <w:sz w:val="24"/>
        </w:rPr>
        <w:t xml:space="preserve"> среднего заработка на время прохождения медосмотров;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 допускать работников к исполнению ими трудовых обязанностей без прохождения обязательных медицинских осмотров;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расследование и учет несчастных случаев в учреждении;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 несчастном случае на работе производить выплату единовременной компенсации сверх установленного возмещения ущерба в размере минимальной заработной платы;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применять каких-либо санкций к работнику, отказывающемуся от выполнения работы в случае возник</w:t>
      </w:r>
      <w:r>
        <w:rPr>
          <w:rFonts w:ascii="Times New Roman" w:eastAsia="Times New Roman" w:hAnsi="Times New Roman" w:cs="Times New Roman"/>
          <w:sz w:val="24"/>
        </w:rPr>
        <w:t xml:space="preserve">новения непосредственной опасности для его жизни и здоровья. Сохранить за работником на время приостановки работ не по вине работника место работы, должность, средний заработок; </w:t>
      </w:r>
    </w:p>
    <w:p w:rsidR="0063051F" w:rsidRDefault="00AB645C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обеспечить выполнение плана мероприятий по охране труда: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приобрет</w:t>
      </w:r>
      <w:r>
        <w:rPr>
          <w:rFonts w:ascii="Times New Roman" w:eastAsia="Times New Roman" w:hAnsi="Times New Roman" w:cs="Times New Roman"/>
          <w:sz w:val="24"/>
        </w:rPr>
        <w:t>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Перечень профессий  и должностей работников, имеющих  право на обеспечение специальной одеждой, обувью и другими сре</w:t>
      </w:r>
      <w:r>
        <w:rPr>
          <w:rFonts w:ascii="Times New Roman" w:eastAsia="Times New Roman" w:hAnsi="Times New Roman" w:cs="Times New Roman"/>
          <w:i/>
          <w:sz w:val="24"/>
        </w:rPr>
        <w:t>дствами индивидуальной защиты, и нормы их выдачи: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1168"/>
        <w:gridCol w:w="2346"/>
        <w:gridCol w:w="3895"/>
        <w:gridCol w:w="1964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№/ п/п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Профессия или должность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Наименование средств индивидуальной защиты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Норма выдачи на год (единицы)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 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  хлопчатобумажный Рукавицы комбинированные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мытье полов и мест дополнительно:</w:t>
            </w:r>
          </w:p>
          <w:p w:rsidR="0063051F" w:rsidRDefault="00AB645C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сапоги резиновые;</w:t>
            </w:r>
          </w:p>
          <w:p w:rsidR="0063051F" w:rsidRDefault="00AB645C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</w:rPr>
              <w:t>перчатки резиновые</w:t>
            </w:r>
            <w:r>
              <w:rPr>
                <w:rFonts w:ascii="Times New Roman" w:eastAsia="Times New Roman" w:hAnsi="Times New Roman" w:cs="Times New Roman"/>
                <w:i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пары</w:t>
            </w:r>
            <w:r>
              <w:rPr>
                <w:rFonts w:ascii="Times New Roman" w:eastAsia="Times New Roman" w:hAnsi="Times New Roman" w:cs="Times New Roman"/>
                <w:i/>
              </w:rPr>
              <w:t> 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2. 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Костюм хлопчатобумажный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Рукавицы комбинированные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Фартук, прорезиненный с нагрудником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Галоши резиновые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Рукавицы комбинированные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Перчатки резиновые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8 пар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пары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дежурные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Куртка поварская (халат х/б)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Фартук клеёнчатый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Фартук белый х/б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Колпак х/б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Брюки х/б 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штуки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штуки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Оператор стиральных машин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Косынка  хлопчатобумажная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Колпак х/б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Фартук непромокаемый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Респиратор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штуки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штуки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дежурный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Кастелянша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Косынка  хлопчатобумажная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Колпак х/б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Помощник воспитатель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Косынка  хлопчатобумажная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Рукавицы комбинированные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Фартук, прорезиненный с нагрудником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7. 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Заведующий складом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 хлопчатобумажный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Рукавицы комбинированные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Сапоги резиновые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пары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пара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8. 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Халат (костюм) х/б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Колпак х/б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Фартук непромокаемый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Перчатки резиновые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Респиратор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Колпак х/б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дежурные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дежурный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штука</w:t>
            </w:r>
          </w:p>
        </w:tc>
      </w:tr>
    </w:tbl>
    <w:p w:rsidR="0063051F" w:rsidRDefault="00AB645C">
      <w:pPr>
        <w:numPr>
          <w:ilvl w:val="0"/>
          <w:numId w:val="2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63051F" w:rsidRDefault="0063051F">
      <w:pPr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 . ОБЕСПЕЧЕНИЕ СОЦИАЛЬНЫХ ГАРАНТИЙ РАБОТАЮЩИХ В МБДОУ «</w:t>
      </w:r>
      <w:r>
        <w:rPr>
          <w:rFonts w:ascii="Times New Roman" w:eastAsia="Times New Roman" w:hAnsi="Times New Roman" w:cs="Times New Roman"/>
          <w:b/>
          <w:sz w:val="24"/>
        </w:rPr>
        <w:t>ДРУЖБИНСКОГО ДЕТСКОГО САДА  «ЯГОДКА»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СОЦИАЛЬНАЯ ЗАЩИТА РАБОТНИКОВ И ЧЛЕНОВ ИХ СЕМЕЙ НА СТРАХОВЫХ ПРИНЦИПАХ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Стороны по своей инициативе, а также по просьбе членов профсоюза осуществляют представительство и защиту права педагогических работников на досрочн</w:t>
      </w:r>
      <w:r>
        <w:rPr>
          <w:rFonts w:ascii="Times New Roman" w:eastAsia="Times New Roman" w:hAnsi="Times New Roman" w:cs="Times New Roman"/>
          <w:sz w:val="24"/>
        </w:rPr>
        <w:t>ую трудовую пенсию в судебных инстанциях;</w:t>
      </w:r>
    </w:p>
    <w:p w:rsidR="0063051F" w:rsidRDefault="00AB645C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Педагогическим работникам МБДОУ д/с «Ягодка» устанавливаются следующие меры социальной поддержки:</w:t>
      </w:r>
    </w:p>
    <w:p w:rsidR="0063051F" w:rsidRDefault="006305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numPr>
          <w:ilvl w:val="0"/>
          <w:numId w:val="28"/>
        </w:numPr>
        <w:tabs>
          <w:tab w:val="left" w:pos="720"/>
          <w:tab w:val="left" w:pos="993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выплата педагогу – молодому специалисту ежемесячной двадцатипроцентной надбавки к должностному окладу;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выплата педа</w:t>
      </w:r>
      <w:r>
        <w:rPr>
          <w:rFonts w:ascii="Times New Roman" w:eastAsia="Times New Roman" w:hAnsi="Times New Roman" w:cs="Times New Roman"/>
          <w:sz w:val="24"/>
        </w:rPr>
        <w:t>гогическому работнику при увольнении в связи с выходом на пенсию по старости ( при стаже работы двадцать пять лет и более) и по инвалидности ( независимо от стажа работы) единовременного пособия в размере одного должостного оклада ( на единовременное пособ</w:t>
      </w:r>
      <w:r>
        <w:rPr>
          <w:rFonts w:ascii="Times New Roman" w:eastAsia="Times New Roman" w:hAnsi="Times New Roman" w:cs="Times New Roman"/>
          <w:sz w:val="24"/>
        </w:rPr>
        <w:t>ие районный коэффициент и прцентная надбавка за стаж работы в условиях Крайнего Севера и приравненных к ним местностям не начисляется)</w:t>
      </w:r>
    </w:p>
    <w:p w:rsidR="0063051F" w:rsidRDefault="00AB645C">
      <w:pPr>
        <w:numPr>
          <w:ilvl w:val="0"/>
          <w:numId w:val="29"/>
        </w:numPr>
        <w:tabs>
          <w:tab w:val="left" w:pos="720"/>
          <w:tab w:val="left" w:pos="993"/>
        </w:tabs>
        <w:spacing w:after="0" w:line="240" w:lineRule="auto"/>
        <w:ind w:left="720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выплата педагогическому работнику ежегодной разовой материальной помощи в размере одного должностного оклада (на единовре</w:t>
      </w:r>
      <w:r>
        <w:rPr>
          <w:rFonts w:ascii="Times New Roman" w:eastAsia="Times New Roman" w:hAnsi="Times New Roman" w:cs="Times New Roman"/>
          <w:sz w:val="24"/>
        </w:rPr>
        <w:t>менное пособие районный коэффициент и процентная надбавка за стаж работы в условиях Крайнего Севера и приравненных к ним местностям не начисляется).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обязуется: </w:t>
      </w:r>
    </w:p>
    <w:p w:rsidR="0063051F" w:rsidRDefault="00AB645C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(строительство);</w:t>
      </w:r>
    </w:p>
    <w:p w:rsidR="0063051F" w:rsidRDefault="00AB645C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социальную поддержку по оплате жилья и коммунальных услуг педагогическим работникам и спе</w:t>
      </w:r>
      <w:r>
        <w:rPr>
          <w:rFonts w:ascii="Times New Roman" w:eastAsia="Times New Roman" w:hAnsi="Times New Roman" w:cs="Times New Roman"/>
          <w:sz w:val="24"/>
        </w:rPr>
        <w:t>циалистам,  работающим в сельской местности (рабочих поселках);</w:t>
      </w:r>
    </w:p>
    <w:p w:rsidR="0063051F" w:rsidRDefault="00AB645C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Работникам предоставлять возможность по согласованию с руководителем подразделения посещать в рабочее время медицинские учреждения, органы власти, жилищно-коммунальные хозяйства с оплатой за ф</w:t>
      </w:r>
      <w:r>
        <w:rPr>
          <w:rFonts w:ascii="Times New Roman" w:eastAsia="Times New Roman" w:hAnsi="Times New Roman" w:cs="Times New Roman"/>
          <w:sz w:val="24"/>
        </w:rPr>
        <w:t>актически отработанное время. Использование на вышеуказанные цели время может быть отработано за пределами установленной продолжительности рабочего дня в подразделении по согласованию с руководителем подразделения;</w:t>
      </w:r>
    </w:p>
    <w:p w:rsidR="0063051F" w:rsidRDefault="00AB645C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Своевременно перечислять средства в страх</w:t>
      </w:r>
      <w:r>
        <w:rPr>
          <w:rFonts w:ascii="Times New Roman" w:eastAsia="Times New Roman" w:hAnsi="Times New Roman" w:cs="Times New Roman"/>
          <w:sz w:val="24"/>
        </w:rPr>
        <w:t xml:space="preserve">овые фонды (медицинского, социального, пенсионного) в размерах, определенных законодательством; </w:t>
      </w:r>
    </w:p>
    <w:p w:rsidR="0063051F" w:rsidRDefault="00AB645C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Внедрять в учреждении персонифицированный учет в соответствии с Законом РФ. "Об индивидуальном (персонифицированном) учете в системе государственного пенсионно</w:t>
      </w:r>
      <w:r>
        <w:rPr>
          <w:rFonts w:ascii="Times New Roman" w:eastAsia="Times New Roman" w:hAnsi="Times New Roman" w:cs="Times New Roman"/>
          <w:sz w:val="24"/>
        </w:rPr>
        <w:t xml:space="preserve">го страхования"; своевременно и достоверно оформлять сведения о стаже и заработной плате работающих для представления их в пенсионные фонды; </w:t>
      </w:r>
    </w:p>
    <w:p w:rsidR="0063051F" w:rsidRDefault="00AB645C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Обеспечить сохранность архивных документов, дающих право работникам на оформление пенсии, инвалидности, получение </w:t>
      </w:r>
      <w:r>
        <w:rPr>
          <w:rFonts w:ascii="Times New Roman" w:eastAsia="Times New Roman" w:hAnsi="Times New Roman" w:cs="Times New Roman"/>
          <w:sz w:val="24"/>
        </w:rPr>
        <w:t xml:space="preserve">дополнительных льгот и т.д.; </w:t>
      </w:r>
    </w:p>
    <w:p w:rsidR="0063051F" w:rsidRDefault="00AB645C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Своевременно оформлять впервые поступающим на работу страховое свидетельство Государственного пенсионного страхования (ст. 65 ТК). 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VII/ Участие работников  профкома в управлении организацией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Стороны обязуются: </w:t>
      </w:r>
    </w:p>
    <w:p w:rsidR="0063051F" w:rsidRDefault="00AB645C">
      <w:pPr>
        <w:numPr>
          <w:ilvl w:val="0"/>
          <w:numId w:val="3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в</w:t>
      </w:r>
      <w:r>
        <w:rPr>
          <w:rFonts w:ascii="Times New Roman" w:eastAsia="Times New Roman" w:hAnsi="Times New Roman" w:cs="Times New Roman"/>
          <w:sz w:val="24"/>
        </w:rPr>
        <w:t xml:space="preserve">заимные консультации по социально-трудовым вопросам и связанным с ними экономическими вопросами работников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сада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по вопросам принятия локальных нормативных актов, содержащих нормы трудового права.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обязуется: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учитывать мнение проф</w:t>
      </w:r>
      <w:r>
        <w:rPr>
          <w:rFonts w:ascii="Times New Roman" w:eastAsia="Times New Roman" w:hAnsi="Times New Roman" w:cs="Times New Roman"/>
          <w:sz w:val="24"/>
        </w:rPr>
        <w:t xml:space="preserve">кома в случаях, предусмотренных Трудовым Кодексом и коллективным договором;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предоставлять профкому информацию по вопросам, непосредственно затрагивающим интересы работников,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обсуждать с профкомом вопросы о работе сада, принимать предложения от профкома по ее совершенствованию;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состав аттестационной комиссии в обязательном порядке включать представителей профкома (ст. 82 ТК);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способствовать широкому доступу работников к инф</w:t>
      </w:r>
      <w:r>
        <w:rPr>
          <w:rFonts w:ascii="Times New Roman" w:eastAsia="Times New Roman" w:hAnsi="Times New Roman" w:cs="Times New Roman"/>
          <w:sz w:val="24"/>
        </w:rPr>
        <w:t xml:space="preserve">ормации о ходе дел в образовательном учреждении, к участию в управлении и контроле;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информировав работников о возможных планах развития и перспективах организации; </w:t>
      </w:r>
    </w:p>
    <w:p w:rsidR="0063051F" w:rsidRDefault="00AB645C">
      <w:pPr>
        <w:numPr>
          <w:ilvl w:val="0"/>
          <w:numId w:val="32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профессиональную подготовку, переподготовку и повышение квалификации работников.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Профком обязуется: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работу с трудовым коллективом, направленную на укрепление трудовой дисциплины, формирование чувства ответственности, развитие творческ</w:t>
      </w:r>
      <w:r>
        <w:rPr>
          <w:rFonts w:ascii="Times New Roman" w:eastAsia="Times New Roman" w:hAnsi="Times New Roman" w:cs="Times New Roman"/>
          <w:sz w:val="24"/>
        </w:rPr>
        <w:t>ой инициативы и других форм активного участия работников в жизни МБДОУ предоставлять, отстаивать и защищать права и интересы членов профсоюза, в т ч при их обращениях в Комиссии по трудовым спорам и судебные органы, по вопросам возмещения вреда, причиненно</w:t>
      </w:r>
      <w:r>
        <w:rPr>
          <w:rFonts w:ascii="Times New Roman" w:eastAsia="Times New Roman" w:hAnsi="Times New Roman" w:cs="Times New Roman"/>
          <w:sz w:val="24"/>
        </w:rPr>
        <w:t xml:space="preserve">го их здоровью на производстве;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осуществлять контроль над соблюдением работодателем трудового законодательства и иных нормативных актов, содержащих нормы трудового права, выполнение коллективного договора;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независимую экспертизу условий труда и</w:t>
      </w:r>
      <w:r>
        <w:rPr>
          <w:rFonts w:ascii="Times New Roman" w:eastAsia="Times New Roman" w:hAnsi="Times New Roman" w:cs="Times New Roman"/>
          <w:sz w:val="24"/>
        </w:rPr>
        <w:t xml:space="preserve"> обеспечения безопасности сотрудников и воспитанников;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принимать участие в расследовании несчастных случаев на рабочем месте;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предъявлять работодателю требования о приостановке работ в случаях непосредственной угрозы жизни и здоровью работников;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</w:t>
      </w:r>
      <w:r>
        <w:rPr>
          <w:rFonts w:ascii="Times New Roman" w:eastAsia="Times New Roman" w:hAnsi="Times New Roman" w:cs="Times New Roman"/>
          <w:sz w:val="24"/>
        </w:rPr>
        <w:t xml:space="preserve">ять работодателю представления об устранении выявленных нарушений законов и иных нормативных правовых актов, содержащих нормы трудового права, обязательные для рассмотрения;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осуществлять проверку состояния условий и охраны труда, выполнения обязательств р</w:t>
      </w:r>
      <w:r>
        <w:rPr>
          <w:rFonts w:ascii="Times New Roman" w:eastAsia="Times New Roman" w:hAnsi="Times New Roman" w:cs="Times New Roman"/>
          <w:sz w:val="24"/>
        </w:rPr>
        <w:t xml:space="preserve">аботодателем, предусмотренных коллективным договором;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принимать участие в работе комиссии по приему в эксплуатацию здания детского сада к новому учебному году;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 участие в рассмотрении трудовых споров, связанных с нарушением законодательства об о</w:t>
      </w:r>
      <w:r>
        <w:rPr>
          <w:rFonts w:ascii="Times New Roman" w:eastAsia="Times New Roman" w:hAnsi="Times New Roman" w:cs="Times New Roman"/>
          <w:sz w:val="24"/>
        </w:rPr>
        <w:t xml:space="preserve">хране труда обязательств, предусмотренных коллективным договором, а также с изменениями условий труда;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обращаться в соответствующие органы с требованием о привлечении к ответственности лиц, виновных в нарушении законов и иных актов, содержащих нормы трудо</w:t>
      </w:r>
      <w:r>
        <w:rPr>
          <w:rFonts w:ascii="Times New Roman" w:eastAsia="Times New Roman" w:hAnsi="Times New Roman" w:cs="Times New Roman"/>
          <w:sz w:val="24"/>
        </w:rPr>
        <w:t xml:space="preserve">вого права;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постоянно информировать членов первичной профсоюзной организации о работе профкома, событиях профсоюзной жизни; </w:t>
      </w:r>
    </w:p>
    <w:p w:rsidR="0063051F" w:rsidRDefault="00AB645C">
      <w:pPr>
        <w:numPr>
          <w:ilvl w:val="0"/>
          <w:numId w:val="33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оказывать помощь в получении консультаций, связанных с работой, ее условиями, в решении социально-бытовых проблем; </w:t>
      </w:r>
    </w:p>
    <w:p w:rsidR="0063051F" w:rsidRDefault="00AB645C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представлять и</w:t>
      </w:r>
      <w:r>
        <w:rPr>
          <w:rFonts w:ascii="Times New Roman" w:eastAsia="Times New Roman" w:hAnsi="Times New Roman" w:cs="Times New Roman"/>
          <w:sz w:val="24"/>
        </w:rPr>
        <w:t xml:space="preserve">нтересы работников, которые по каким-либо причинам вышли из профсоюза или не состоявшие в профсоюзе, в ходе коллективных переговоров, заключения коллективного договора, внесения изменений и дополнений в коллективный договор  и контроль над его выполнением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VIII . КОНТРОЛЬ НАД ВЫПОЛНЕНИЕМ КОЛЛЕКТИВНОГО ДОГОВОРА И ОТВЕТСТВЕННОСТЬ ЗА НАРУШЕНИЕ ЗАКОНОДАТЕЛЬСТВА О КОЛЛЕКТИВНЫХ ДОГОВОРАХ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над выполнением коллективного договора работодатель и профсоюзный комитет осуществляет постоянно.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осуществлении контроля каждая из сторон обязана предоставлять другой стороне необходимую для этого имеющуюся у нее информацию.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 раза в год с</w:t>
      </w:r>
      <w:r>
        <w:rPr>
          <w:rFonts w:ascii="Times New Roman" w:eastAsia="Times New Roman" w:hAnsi="Times New Roman" w:cs="Times New Roman"/>
          <w:sz w:val="24"/>
        </w:rPr>
        <w:t xml:space="preserve">тороны отчитываются в выполнении коллективного договора на собрании работников.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Стороны: несут ответственность за неисполнение коллективного договора.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</w:t>
      </w:r>
    </w:p>
    <w:p w:rsidR="0063051F" w:rsidRDefault="00AB645C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требованию профкома расторгает трудовой договор с должностным лицом, виновным в неиспо</w:t>
      </w:r>
      <w:r>
        <w:rPr>
          <w:rFonts w:ascii="Times New Roman" w:eastAsia="Times New Roman" w:hAnsi="Times New Roman" w:cs="Times New Roman"/>
          <w:sz w:val="24"/>
        </w:rPr>
        <w:t xml:space="preserve">лнении обязательств коллективного договора; </w:t>
      </w:r>
    </w:p>
    <w:p w:rsidR="0063051F" w:rsidRDefault="00AB645C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невыполнения обязательств со стороны профкома может информировать членов профсоюза о невыполнении обязательств по договору со стороны профсоюзного комитета, а также вносить предложения на собрании профс</w:t>
      </w:r>
      <w:r>
        <w:rPr>
          <w:rFonts w:ascii="Times New Roman" w:eastAsia="Times New Roman" w:hAnsi="Times New Roman" w:cs="Times New Roman"/>
          <w:sz w:val="24"/>
        </w:rPr>
        <w:t xml:space="preserve">оюзной организации по переизбранию профкома.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Профком </w:t>
      </w:r>
    </w:p>
    <w:p w:rsidR="0063051F" w:rsidRDefault="00AB645C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информирует работодателя о нарушениях условий коллективного договора, направляет ему требование об устранении обнаруженных нарушений; </w:t>
      </w:r>
    </w:p>
    <w:p w:rsidR="0063051F" w:rsidRDefault="00AB645C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невыполнения обязательств со стороны работодателя имеет п</w:t>
      </w:r>
      <w:r>
        <w:rPr>
          <w:rFonts w:ascii="Times New Roman" w:eastAsia="Times New Roman" w:hAnsi="Times New Roman" w:cs="Times New Roman"/>
          <w:sz w:val="24"/>
        </w:rPr>
        <w:t>раво применять общественные нормы воздействия, в соответствии с законодательством РФ обращаться в вышестоящие органы, в суд о привлечении к ответственности работодателя в неисполнении коллективного договора или в соответствующие органы по труду о применени</w:t>
      </w:r>
      <w:r>
        <w:rPr>
          <w:rFonts w:ascii="Times New Roman" w:eastAsia="Times New Roman" w:hAnsi="Times New Roman" w:cs="Times New Roman"/>
          <w:sz w:val="24"/>
        </w:rPr>
        <w:t xml:space="preserve">и мер административного воздействия. </w:t>
      </w:r>
    </w:p>
    <w:p w:rsidR="0063051F" w:rsidRDefault="00AB645C">
      <w:pPr>
        <w:spacing w:before="100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Профсоюз обязуется обеспечивать:</w:t>
      </w:r>
    </w:p>
    <w:p w:rsidR="0063051F" w:rsidRDefault="00AB645C">
      <w:pPr>
        <w:numPr>
          <w:ilvl w:val="0"/>
          <w:numId w:val="36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Принимает участие в работе тарифно-квалификационной комиссии,</w:t>
      </w:r>
      <w:r>
        <w:rPr>
          <w:rFonts w:ascii="Times New Roman" w:eastAsia="Times New Roman" w:hAnsi="Times New Roman" w:cs="Times New Roman"/>
          <w:sz w:val="24"/>
        </w:rPr>
        <w:br/>
        <w:t>разработке локальных нормативных документов учреждения по оплате труда.</w:t>
      </w:r>
    </w:p>
    <w:p w:rsidR="0063051F" w:rsidRDefault="00AB645C">
      <w:pPr>
        <w:numPr>
          <w:ilvl w:val="0"/>
          <w:numId w:val="36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Осуществляет общественный контроль соблюдения право</w:t>
      </w:r>
      <w:r>
        <w:rPr>
          <w:rFonts w:ascii="Times New Roman" w:eastAsia="Times New Roman" w:hAnsi="Times New Roman" w:cs="Times New Roman"/>
          <w:sz w:val="24"/>
        </w:rPr>
        <w:t>вых норм по оплате труда, выплаты своевременно и в полном объеме заработной платы работникам.</w:t>
      </w:r>
    </w:p>
    <w:p w:rsidR="0063051F" w:rsidRDefault="00AB645C">
      <w:pPr>
        <w:numPr>
          <w:ilvl w:val="0"/>
          <w:numId w:val="36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Представляет и защищает трудовые права членов профсоюза в комиссии</w:t>
      </w:r>
      <w:r>
        <w:rPr>
          <w:rFonts w:ascii="Times New Roman" w:eastAsia="Times New Roman" w:hAnsi="Times New Roman" w:cs="Times New Roman"/>
          <w:sz w:val="24"/>
        </w:rPr>
        <w:br/>
        <w:t>по трудовым спорам и суде.</w:t>
      </w:r>
    </w:p>
    <w:p w:rsidR="0063051F" w:rsidRDefault="00AB645C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Профсоюз осуществляет:</w:t>
      </w:r>
    </w:p>
    <w:p w:rsidR="0063051F" w:rsidRDefault="00AB645C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Общественный контроль соблюдения трудового законодательства в вопросах занятости работников, нормативных документов при проведении аттестации,</w:t>
      </w:r>
      <w:r>
        <w:rPr>
          <w:rFonts w:ascii="Times New Roman" w:eastAsia="Times New Roman" w:hAnsi="Times New Roman" w:cs="Times New Roman"/>
          <w:sz w:val="24"/>
        </w:rPr>
        <w:br/>
        <w:t>повышении квалификации педагогических работников.</w:t>
      </w:r>
    </w:p>
    <w:p w:rsidR="0063051F" w:rsidRDefault="00AB645C">
      <w:pPr>
        <w:numPr>
          <w:ilvl w:val="0"/>
          <w:numId w:val="37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Принимает участие в подготовке и проведении аттестации педагоги</w:t>
      </w:r>
      <w:r>
        <w:rPr>
          <w:rFonts w:ascii="Times New Roman" w:eastAsia="Times New Roman" w:hAnsi="Times New Roman" w:cs="Times New Roman"/>
          <w:sz w:val="24"/>
        </w:rPr>
        <w:t>ческих</w:t>
      </w:r>
      <w:r>
        <w:rPr>
          <w:rFonts w:ascii="Times New Roman" w:eastAsia="Times New Roman" w:hAnsi="Times New Roman" w:cs="Times New Roman"/>
          <w:sz w:val="24"/>
        </w:rPr>
        <w:br/>
        <w:t>работников учреждения, утверждении квалификационных характеристик работников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Профком обязуется: </w:t>
      </w:r>
    </w:p>
    <w:p w:rsidR="0063051F" w:rsidRDefault="00AB645C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Обеспечивать контроль за соблюдением права работника на обязательное социальное страхование в случаях, предусмотренных Федеративными Законами (в соответ</w:t>
      </w:r>
      <w:r>
        <w:rPr>
          <w:rFonts w:ascii="Times New Roman" w:eastAsia="Times New Roman" w:hAnsi="Times New Roman" w:cs="Times New Roman"/>
          <w:sz w:val="24"/>
        </w:rPr>
        <w:t xml:space="preserve">ствии со ст. 21 ТК); </w:t>
      </w:r>
    </w:p>
    <w:p w:rsidR="0063051F" w:rsidRDefault="00AB645C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Осуществлять контроль за своевременным перечислением средств в фонды медицинского и социального страхования, пенсионный; </w:t>
      </w:r>
    </w:p>
    <w:p w:rsidR="0063051F" w:rsidRDefault="00AB645C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Содействовать обеспечению работающих медицинскими полисами; </w:t>
      </w:r>
    </w:p>
    <w:p w:rsidR="0063051F" w:rsidRDefault="00AB645C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Содействовать внедрению персонифицированного учета </w:t>
      </w:r>
      <w:r>
        <w:rPr>
          <w:rFonts w:ascii="Times New Roman" w:eastAsia="Times New Roman" w:hAnsi="Times New Roman" w:cs="Times New Roman"/>
          <w:sz w:val="24"/>
        </w:rPr>
        <w:t>работников в соответствии с Федеральными Законами и постановлением облсовпрофа N53-1 от 16 марта 1999 года; устанавливать контроль над своевременностью и достоверностью предоставляемых в органы Пенсионного фонда работодателем сведений о стаже и заработке з</w:t>
      </w:r>
      <w:r>
        <w:rPr>
          <w:rFonts w:ascii="Times New Roman" w:eastAsia="Times New Roman" w:hAnsi="Times New Roman" w:cs="Times New Roman"/>
          <w:sz w:val="24"/>
        </w:rPr>
        <w:t xml:space="preserve">астрахованных членов трудового коллектива; </w:t>
      </w:r>
    </w:p>
    <w:p w:rsidR="0063051F" w:rsidRDefault="00AB645C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Контролировать сохранность архивных документов, дающих право работникам на оформление пенсии, получению дополнительных льгот и т.д.; </w:t>
      </w:r>
    </w:p>
    <w:p w:rsidR="0063051F" w:rsidRDefault="00AB645C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содействие членам профсоюза в решении жилищных и других</w:t>
      </w:r>
      <w:r>
        <w:rPr>
          <w:rFonts w:ascii="Times New Roman" w:eastAsia="Times New Roman" w:hAnsi="Times New Roman" w:cs="Times New Roman"/>
          <w:sz w:val="24"/>
        </w:rPr>
        <w:br/>
        <w:t>социально-бы</w:t>
      </w:r>
      <w:r>
        <w:rPr>
          <w:rFonts w:ascii="Times New Roman" w:eastAsia="Times New Roman" w:hAnsi="Times New Roman" w:cs="Times New Roman"/>
          <w:sz w:val="24"/>
        </w:rPr>
        <w:t>товых вопросов;</w:t>
      </w:r>
    </w:p>
    <w:p w:rsidR="0063051F" w:rsidRDefault="00AB645C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Создать банк данных о малообеспеченных работниках, включая тяжело</w:t>
      </w:r>
      <w:r>
        <w:rPr>
          <w:rFonts w:ascii="Times New Roman" w:eastAsia="Times New Roman" w:hAnsi="Times New Roman" w:cs="Times New Roman"/>
          <w:sz w:val="24"/>
        </w:rPr>
        <w:br/>
        <w:t>больных, одиноких матерей, работников, имеющих трех и более детей, одиноких</w:t>
      </w:r>
      <w:r>
        <w:rPr>
          <w:rFonts w:ascii="Times New Roman" w:eastAsia="Times New Roman" w:hAnsi="Times New Roman" w:cs="Times New Roman"/>
          <w:sz w:val="24"/>
        </w:rPr>
        <w:br/>
        <w:t>пенсионеров и других, в целях оказания им адресной социальной поддержки;</w:t>
      </w:r>
    </w:p>
    <w:p w:rsidR="0063051F" w:rsidRDefault="00AB645C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контроль рас</w:t>
      </w:r>
      <w:r>
        <w:rPr>
          <w:rFonts w:ascii="Times New Roman" w:eastAsia="Times New Roman" w:hAnsi="Times New Roman" w:cs="Times New Roman"/>
          <w:sz w:val="24"/>
        </w:rPr>
        <w:t>ходования средств социального страхования,</w:t>
      </w:r>
      <w:r>
        <w:rPr>
          <w:rFonts w:ascii="Times New Roman" w:eastAsia="Times New Roman" w:hAnsi="Times New Roman" w:cs="Times New Roman"/>
          <w:sz w:val="24"/>
        </w:rPr>
        <w:br/>
        <w:t>содействовать решению вопросов санаторного лечения;</w:t>
      </w:r>
    </w:p>
    <w:p w:rsidR="0063051F" w:rsidRDefault="00AB645C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Оказывать материальную помощь членам профсоюза из средств профсоюзного бюджета;</w:t>
      </w:r>
    </w:p>
    <w:p w:rsidR="0063051F" w:rsidRDefault="00AB645C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правовые консультации по социально-бытовым вопросам</w:t>
      </w:r>
      <w:r>
        <w:rPr>
          <w:rFonts w:ascii="Times New Roman" w:eastAsia="Times New Roman" w:hAnsi="Times New Roman" w:cs="Times New Roman"/>
          <w:sz w:val="24"/>
        </w:rPr>
        <w:br/>
        <w:t>членам профсоюза</w:t>
      </w:r>
      <w:r>
        <w:rPr>
          <w:rFonts w:ascii="Times New Roman" w:eastAsia="Times New Roman" w:hAnsi="Times New Roman" w:cs="Times New Roman"/>
          <w:sz w:val="24"/>
        </w:rPr>
        <w:t>, общественный контроль предоставления работникам социальных гарантий и льгот в соответствии с законодательством.</w:t>
      </w:r>
    </w:p>
    <w:p w:rsidR="0063051F" w:rsidRDefault="00AB645C">
      <w:pPr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Права профсоюзного комитета:</w:t>
      </w:r>
    </w:p>
    <w:p w:rsidR="0063051F" w:rsidRDefault="00AB645C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Организовать физкультурно-оздоровительные мероприятия для членов профсоюза и других работников ОУ;</w:t>
      </w:r>
    </w:p>
    <w:p w:rsidR="0063051F" w:rsidRDefault="00AB645C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работу по оздоровлению детей работников ОУ;</w:t>
      </w:r>
    </w:p>
    <w:p w:rsidR="0063051F" w:rsidRDefault="00AB645C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2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Избрать уполномоченное (доверенное) лицо по охране труда. Направить представителей от работников в комиссию по охране труда;</w:t>
      </w:r>
    </w:p>
    <w:p w:rsidR="0063051F" w:rsidRDefault="00AB645C">
      <w:pPr>
        <w:numPr>
          <w:ilvl w:val="0"/>
          <w:numId w:val="39"/>
        </w:numPr>
        <w:spacing w:after="0" w:line="240" w:lineRule="auto"/>
        <w:ind w:left="765" w:hanging="3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общественный контроль улучшения условий и проведения</w:t>
      </w:r>
      <w:r>
        <w:rPr>
          <w:rFonts w:ascii="Times New Roman" w:eastAsia="Times New Roman" w:hAnsi="Times New Roman" w:cs="Times New Roman"/>
          <w:sz w:val="24"/>
        </w:rPr>
        <w:br/>
        <w:t>мероприятий</w:t>
      </w:r>
      <w:r>
        <w:rPr>
          <w:rFonts w:ascii="Times New Roman" w:eastAsia="Times New Roman" w:hAnsi="Times New Roman" w:cs="Times New Roman"/>
          <w:sz w:val="24"/>
        </w:rPr>
        <w:t xml:space="preserve"> по охране труда работников учреждения в соответствии с законодательством;</w:t>
      </w:r>
    </w:p>
    <w:p w:rsidR="0063051F" w:rsidRDefault="00AB645C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Заключать с работодателем от имени трудового коллектива соглашения</w:t>
      </w:r>
      <w:r>
        <w:rPr>
          <w:rFonts w:ascii="Times New Roman" w:eastAsia="Times New Roman" w:hAnsi="Times New Roman" w:cs="Times New Roman"/>
          <w:sz w:val="24"/>
        </w:rPr>
        <w:br/>
        <w:t>по охране труда на календарный год;</w:t>
      </w:r>
    </w:p>
    <w:p w:rsidR="0063051F" w:rsidRDefault="00AB645C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независимую экспертизу условий труда и обеспечения безопасности рабо</w:t>
      </w:r>
      <w:r>
        <w:rPr>
          <w:rFonts w:ascii="Times New Roman" w:eastAsia="Times New Roman" w:hAnsi="Times New Roman" w:cs="Times New Roman"/>
          <w:sz w:val="24"/>
        </w:rPr>
        <w:t>тников МБДОУ д/с  «Ягодка»;</w:t>
      </w:r>
    </w:p>
    <w:p w:rsidR="0063051F" w:rsidRDefault="00AB645C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Принимать участие в расследовании, а также осуществлять самостоятельное расследование несчастных случаев;</w:t>
      </w:r>
    </w:p>
    <w:p w:rsidR="0063051F" w:rsidRDefault="00AB645C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Предъявлять требование о приостановке работ в случае непосредственной угрозы жизни и здоровью работников;</w:t>
      </w:r>
    </w:p>
    <w:p w:rsidR="0063051F" w:rsidRDefault="00AB645C">
      <w:pPr>
        <w:numPr>
          <w:ilvl w:val="0"/>
          <w:numId w:val="3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Предоставлять уп</w:t>
      </w:r>
      <w:r>
        <w:rPr>
          <w:rFonts w:ascii="Times New Roman" w:eastAsia="Times New Roman" w:hAnsi="Times New Roman" w:cs="Times New Roman"/>
          <w:sz w:val="24"/>
        </w:rPr>
        <w:t>олномоченным лицам профкома по контролю над состоянием и условиями охраны труда дополнительный оплачиваемый отпуск от 3 до 5 календарных дней по согласованию с профкомом.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IX . ОБЕСПЕЧЕНИЕ УСЛОВИЙ ДЕЯТЕЛЬНОСТИ ПРОФСОЮЗНОЙ ОРГАНИЗАЦИИ, ВЫБОРНОГО ПРОФСОЮЗНОГ</w:t>
      </w:r>
      <w:r>
        <w:rPr>
          <w:rFonts w:ascii="Times New Roman" w:eastAsia="Times New Roman" w:hAnsi="Times New Roman" w:cs="Times New Roman"/>
          <w:b/>
          <w:sz w:val="24"/>
        </w:rPr>
        <w:t xml:space="preserve">О ОРГАНА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признает профсоюзный комитет единственным представителем и защитником прав и интересов работников в вопросах, связанных с трудовыми, экономическими и социальными отношениями.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признает право профсоюза на информацию по следующим вопросам (ст. 53 ТК):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экономического положения организации;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реорганизации или ликвидации учреждения;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предполагаемого высвобождения работников в связи с сокращением рабочих мест и реорганизацией или ликвидацией учреждения;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предполагаемого введения или изменения норм оплаты труда;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профессиональной подготовки, переподготовку и повышения квалификации сотруд</w:t>
      </w:r>
      <w:r>
        <w:rPr>
          <w:rFonts w:ascii="Times New Roman" w:eastAsia="Times New Roman" w:hAnsi="Times New Roman" w:cs="Times New Roman"/>
          <w:sz w:val="24"/>
        </w:rPr>
        <w:t xml:space="preserve">ников; </w:t>
      </w:r>
    </w:p>
    <w:p w:rsidR="0063051F" w:rsidRDefault="00AB645C">
      <w:pPr>
        <w:numPr>
          <w:ilvl w:val="0"/>
          <w:numId w:val="4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работодатель признает право профсоюза на осуществление контроля над соблюдением трудового законодательства и иных нормативных правовых актов; содержащих нормы трудового права и право требовать устранения выявленных нарушений (ст. 370 ТК)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с</w:t>
      </w:r>
      <w:r>
        <w:rPr>
          <w:rFonts w:ascii="Times New Roman" w:eastAsia="Times New Roman" w:hAnsi="Times New Roman" w:cs="Times New Roman"/>
          <w:sz w:val="24"/>
        </w:rPr>
        <w:t>оздания условий деятельности профсоюза работодатель предоставляет профкому в бесплатное пользование оборудованное помещение, оргтехнику, средства связи, транспорт, организует за свой счет уборку помещений и ремонт оргтехники (ст. 370 ТК, ст. 28 п. 1 Закона</w:t>
      </w:r>
      <w:r>
        <w:rPr>
          <w:rFonts w:ascii="Times New Roman" w:eastAsia="Times New Roman" w:hAnsi="Times New Roman" w:cs="Times New Roman"/>
          <w:sz w:val="24"/>
        </w:rPr>
        <w:t xml:space="preserve"> "О профессиональных союзах, их правах и гарантиях деятельности").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профкома, не освобожденные от основной работы, уполномоченные профсоюза по охране труда, представители профсоюза в совместной комиссии по охране труда освобождаются от основной работ</w:t>
      </w:r>
      <w:r>
        <w:rPr>
          <w:rFonts w:ascii="Times New Roman" w:eastAsia="Times New Roman" w:hAnsi="Times New Roman" w:cs="Times New Roman"/>
          <w:sz w:val="24"/>
        </w:rPr>
        <w:t xml:space="preserve">ы на время краткосрочной учебы с сохранением среднего заработка.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профкома, не освобожденные от основной работы, освобождаются от работы для участия в качестве делегатов созываемых профессиональными союзами съездов, конференций, а также для участия в</w:t>
      </w:r>
      <w:r>
        <w:rPr>
          <w:rFonts w:ascii="Times New Roman" w:eastAsia="Times New Roman" w:hAnsi="Times New Roman" w:cs="Times New Roman"/>
          <w:sz w:val="24"/>
        </w:rPr>
        <w:t xml:space="preserve"> работе их выборных органов. На это время за ними сохраняется средняя заработная плата.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Члены профсоюза пользуются дополнительными по сравнению с другими работниками правами и льготами: </w:t>
      </w:r>
    </w:p>
    <w:p w:rsidR="0063051F" w:rsidRDefault="00AB645C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бесплатная юридическая консультация; </w:t>
      </w:r>
    </w:p>
    <w:p w:rsidR="0063051F" w:rsidRDefault="00AB645C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защита профкома в случае индив</w:t>
      </w:r>
      <w:r>
        <w:rPr>
          <w:rFonts w:ascii="Times New Roman" w:eastAsia="Times New Roman" w:hAnsi="Times New Roman" w:cs="Times New Roman"/>
          <w:sz w:val="24"/>
        </w:rPr>
        <w:t xml:space="preserve">идуальных трудовых споров; </w:t>
      </w:r>
    </w:p>
    <w:p w:rsidR="0063051F" w:rsidRDefault="00AB645C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бесплатная защита в суде трудового конфликта с работодателем; </w:t>
      </w:r>
    </w:p>
    <w:p w:rsidR="0063051F" w:rsidRDefault="00AB645C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получение материальной помощи из средств профсоюза. </w:t>
      </w:r>
    </w:p>
    <w:p w:rsidR="0063051F" w:rsidRDefault="0063051F">
      <w:pPr>
        <w:numPr>
          <w:ilvl w:val="0"/>
          <w:numId w:val="41"/>
        </w:numPr>
        <w:tabs>
          <w:tab w:val="left" w:pos="1636"/>
        </w:tabs>
        <w:spacing w:before="100" w:after="100" w:line="240" w:lineRule="auto"/>
        <w:ind w:left="1636" w:hanging="36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X . ПОРЯДОК РАССМОТРЕНИЯ СПОРОВ В ПРОЦЕССЕ РЕАЛИЗАЦИИ КОЛЛЕКТИВНОГО ДОГОВОРА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решения индивидуальных труд</w:t>
      </w:r>
      <w:r>
        <w:rPr>
          <w:rFonts w:ascii="Times New Roman" w:eastAsia="Times New Roman" w:hAnsi="Times New Roman" w:cs="Times New Roman"/>
          <w:sz w:val="24"/>
        </w:rPr>
        <w:t>овых споров, возникающих при реализации коллективного договора, привлекается комиссия по трудовым спорам, функционирующая в детском саду и действующая в соответствии с законодательством. В случае несогласия с решением комиссии, неисполнения решения или нер</w:t>
      </w:r>
      <w:r>
        <w:rPr>
          <w:rFonts w:ascii="Times New Roman" w:eastAsia="Times New Roman" w:hAnsi="Times New Roman" w:cs="Times New Roman"/>
          <w:sz w:val="24"/>
        </w:rPr>
        <w:t xml:space="preserve">ассмотрения спора комиссией по трудовым спорам работник или работодатель имеют право в установленные сроки обратиться в суд (ст. 381-397 ТК).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Коллективные споры (конфликты)по вопросам, возникающим в процессе реализации договора, разрешаются в строгом соот</w:t>
      </w:r>
      <w:r>
        <w:rPr>
          <w:rFonts w:ascii="Times New Roman" w:eastAsia="Times New Roman" w:hAnsi="Times New Roman" w:cs="Times New Roman"/>
          <w:sz w:val="24"/>
        </w:rPr>
        <w:t xml:space="preserve">ветствии с трудовым законодательством (Глава 61 ТК).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XI . СРОКИ ДЕЙСТВИЯ, ПОРЯДОК ВНЕСЕНИЯ ИЗМЕНЕНИЙ И ДОПОЛНЕНИЙ В КОЛЛЕКТИВНЫЙ ДОГОВОР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коллективный договор составлен и подписан в 3-х экземплярах, имеющих одинаковую юридическую силу, прошит и скреплён подписями и печатями сторон.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Коллективный договор вступает в силу с момента подписания его сторонами, и действителен в течение тре</w:t>
      </w:r>
      <w:r>
        <w:rPr>
          <w:rFonts w:ascii="Times New Roman" w:eastAsia="Times New Roman" w:hAnsi="Times New Roman" w:cs="Times New Roman"/>
          <w:sz w:val="24"/>
        </w:rPr>
        <w:t xml:space="preserve">х лет.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Изменения и дополнения коллективного договора в течение срока действия производятся в порядке, установленном Трудовым Кодексом для его заключения (ст. 44 ТК).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Изменения и дополнения приложений к коллективному договору производятся по взаимному сог</w:t>
      </w:r>
      <w:r>
        <w:rPr>
          <w:rFonts w:ascii="Times New Roman" w:eastAsia="Times New Roman" w:hAnsi="Times New Roman" w:cs="Times New Roman"/>
          <w:sz w:val="24"/>
        </w:rPr>
        <w:t xml:space="preserve">ласию сторон с обязательной регистрацией в органах по труду, при этом условия коллективного договора не могут быть изменены в сторону ухудшения положения работников.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необходимости внесения, в приложения коллективного договора Принципиальных и значител</w:t>
      </w:r>
      <w:r>
        <w:rPr>
          <w:rFonts w:ascii="Times New Roman" w:eastAsia="Times New Roman" w:hAnsi="Times New Roman" w:cs="Times New Roman"/>
          <w:sz w:val="24"/>
        </w:rPr>
        <w:t>ьных изменений и дополнений необходимо обсуждать этот вопрос только на общем собрании работников детского сада. С инициативой по внесению изменений и дополнений может выступать любая из сторон. При этом сторона, выступающая с инициативой по внесению измене</w:t>
      </w:r>
      <w:r>
        <w:rPr>
          <w:rFonts w:ascii="Times New Roman" w:eastAsia="Times New Roman" w:hAnsi="Times New Roman" w:cs="Times New Roman"/>
          <w:sz w:val="24"/>
        </w:rPr>
        <w:t xml:space="preserve">ний и дополнений в приложения коллективного договора, должна уведомить об этом другую сторону, не позднее, чем за 7 дней письменно с указанием причин, вызвавших изменения или дополнения.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Любые изменения и дополнения к коллективному договору, в приложения </w:t>
      </w:r>
      <w:r>
        <w:rPr>
          <w:rFonts w:ascii="Times New Roman" w:eastAsia="Times New Roman" w:hAnsi="Times New Roman" w:cs="Times New Roman"/>
          <w:sz w:val="24"/>
        </w:rPr>
        <w:t xml:space="preserve">к коллективному договору следует довести до всех работников организации с объяснением причин их вызвавших.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работники организации на собрании выскажутся против предложенных изменений, то разногласия должны разрешаться в строгом соответствии с Законом </w:t>
      </w:r>
      <w:r>
        <w:rPr>
          <w:rFonts w:ascii="Times New Roman" w:eastAsia="Times New Roman" w:hAnsi="Times New Roman" w:cs="Times New Roman"/>
          <w:sz w:val="24"/>
        </w:rPr>
        <w:t xml:space="preserve">РФ "О порядке разрешения коллективных трудовых споров" и со ст. 372 ТК.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ПРИЛОЖЕНИЯ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315"/>
        <w:gridCol w:w="7158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Соглашение по охране труда</w:t>
            </w:r>
          </w:p>
          <w:p w:rsidR="0063051F" w:rsidRDefault="0063051F">
            <w:pPr>
              <w:keepNext/>
              <w:keepLines/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Положение об установлении новых систем оплаты труда работников Дружбинского детского сада  «Ягодка»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Положение об оценке качества работы педагогов Дружбинского детского сада  «Ягодка» при распределении стимулирующей части фонда оплаты труда</w:t>
            </w:r>
          </w:p>
          <w:p w:rsidR="0063051F" w:rsidRDefault="0063051F">
            <w:pPr>
              <w:widowControl w:val="0"/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Положение «О порядке и условиях распределения стимулирующей части фонда оплаты труда работникам МБДОУ Дружбинского детского сада  «Ягодка» Целинного района Алтайского края»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Положение по оплате труда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ВНУТРЕННЕГО ТРУДОВОГО РАСПОРЯДКА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МБДОУ «Дружбинский детский сад  «Ягодка» общеразвивающего вида Целинного района Алтайского края 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7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Перечень профессий и работ, при выполнении которых работники обязаны проходить медицинские осмотры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8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Список профессий и должностей, по которым устанавливается выплата денежной компенсации за книгоиздательскую литературу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9</w:t>
            </w: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Перечень профессий и должностей, продолжительность отпуска которых превышает 28 календарных дней</w:t>
            </w:r>
          </w:p>
          <w:p w:rsidR="0063051F" w:rsidRDefault="0063051F">
            <w:pPr>
              <w:spacing w:before="100"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3051F" w:rsidRDefault="0063051F">
            <w:pPr>
              <w:spacing w:after="0" w:line="240" w:lineRule="auto"/>
            </w:pPr>
          </w:p>
        </w:tc>
      </w:tr>
    </w:tbl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1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3"/>
        <w:gridCol w:w="4740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первичной 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организации</w:t>
            </w:r>
          </w:p>
          <w:p w:rsidR="0063051F" w:rsidRDefault="00AB64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К.О.Мазова _____________</w:t>
            </w:r>
          </w:p>
        </w:tc>
        <w:tc>
          <w:tcPr>
            <w:tcW w:w="4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МБДОУ «Дружбинский детский сад «Ягодка» </w:t>
            </w:r>
          </w:p>
          <w:p w:rsidR="0063051F" w:rsidRDefault="00AB645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Л.В.Кочуганова _____________</w:t>
            </w:r>
          </w:p>
        </w:tc>
      </w:tr>
    </w:tbl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СОГЛАШЕНИЕ ПО ОХРАНЕ ТРУДА</w:t>
      </w:r>
    </w:p>
    <w:p w:rsidR="0063051F" w:rsidRDefault="0063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3584"/>
        <w:gridCol w:w="1676"/>
        <w:gridCol w:w="232"/>
        <w:gridCol w:w="1548"/>
        <w:gridCol w:w="1923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мероприятий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выполнения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051F" w:rsidRDefault="0063051F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Затраты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Обеспечить соответствующие требования охраны труда, условия труда на каждом рабочем месте с постоянным контролем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500руб.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режима труда и отдыха работников в соответствии с Законодательством РФ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и выдача спецодежды, спецобуви и других средств индивидуальной защиты в соответствии с установленными нормами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нормам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работников безопасным методам и приёмам выполнения п/работ, инструктаж на рабочем месте по охране труда, проверка их знаний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квартал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обязательных медицинских осмотров с сохранением за работниками среднего заработка на время прохождения обследования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тарифу ЦРБ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допускать работников к выполнению ими трудовых обязательств без пройденного обсле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дования, а также в случае медицинских противопоказаний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предписаний должностных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государственного надзора и контроля с соблюдением требований охраны труда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учреждения нормативно-правовой, бланковой и другой документацией по вопросам охраны труда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 средств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руководителя в мероприятиях по вопросам охраны труда в вышестоящих организациях (отдел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труду администрации района, комитет по образованию)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Л.В.Кочуганова</w:t>
            </w:r>
          </w:p>
        </w:tc>
      </w:tr>
    </w:tbl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2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3"/>
        <w:gridCol w:w="4740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8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первичной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 организации</w:t>
            </w:r>
          </w:p>
          <w:p w:rsidR="0063051F" w:rsidRDefault="00AB645C">
            <w:r>
              <w:rPr>
                <w:rFonts w:ascii="Times New Roman" w:eastAsia="Times New Roman" w:hAnsi="Times New Roman" w:cs="Times New Roman"/>
              </w:rPr>
              <w:t>К.О.Мазова _____________</w:t>
            </w:r>
          </w:p>
        </w:tc>
        <w:tc>
          <w:tcPr>
            <w:tcW w:w="4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МБДОУ «Дружбинский детский сад «Ягодка» </w:t>
            </w:r>
          </w:p>
          <w:p w:rsidR="0063051F" w:rsidRDefault="00AB645C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</w:rPr>
              <w:t>Л.В.Кочуганова _____________</w:t>
            </w:r>
          </w:p>
        </w:tc>
      </w:tr>
    </w:tbl>
    <w:p w:rsidR="0063051F" w:rsidRDefault="00AB645C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  <w:r>
        <w:rPr>
          <w:rFonts w:ascii="Times New Roman" w:eastAsia="Times New Roman" w:hAnsi="Times New Roman" w:cs="Times New Roman"/>
          <w:b/>
          <w:sz w:val="24"/>
        </w:rPr>
        <w:br/>
        <w:t>об установлении новых систем оплаты труда работников</w:t>
      </w:r>
    </w:p>
    <w:p w:rsidR="0063051F" w:rsidRDefault="00AB645C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Дружбинского  детского сада «Ягодка»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Настоящее Положение разработано в соответствии со </w:t>
      </w:r>
      <w:hyperlink r:id="rId5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статьей 144</w:t>
        </w:r>
      </w:hyperlink>
      <w:r>
        <w:rPr>
          <w:rFonts w:ascii="Times New Roman" w:eastAsia="Times New Roman" w:hAnsi="Times New Roman" w:cs="Times New Roman"/>
          <w:sz w:val="24"/>
        </w:rPr>
        <w:t xml:space="preserve"> Трудового кодекса Российской Федерации и регулирует правоотношения в сфере оплаты труда работников муниципального бюджетного дошкольного учреждения «Дружбинский детский сад «Ягодка», финансируемого за счет средств районного</w:t>
      </w:r>
      <w:r>
        <w:rPr>
          <w:rFonts w:ascii="Times New Roman" w:eastAsia="Times New Roman" w:hAnsi="Times New Roman" w:cs="Times New Roman"/>
          <w:sz w:val="24"/>
        </w:rPr>
        <w:t xml:space="preserve"> бюджета (далее – «работники учреждения (организации)»).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Новые системы оплаты труда работников учреждения (организации), включающие размеры окладов (должностных окладов), ставок заработной платы, повышающие коэффициенты к окладам (ставкам), выплаты комп</w:t>
      </w:r>
      <w:r>
        <w:rPr>
          <w:rFonts w:ascii="Times New Roman" w:eastAsia="Times New Roman" w:hAnsi="Times New Roman" w:cs="Times New Roman"/>
          <w:sz w:val="24"/>
        </w:rPr>
        <w:t xml:space="preserve">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и иными нормативными </w:t>
      </w:r>
      <w:r>
        <w:rPr>
          <w:rFonts w:ascii="Times New Roman" w:eastAsia="Times New Roman" w:hAnsi="Times New Roman" w:cs="Times New Roman"/>
          <w:sz w:val="24"/>
        </w:rPr>
        <w:t>правовыми актами Алтайского края, а также настоящим Положением.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Новые системы оплаты труда работников учреждения (организации) устанавливаются с учетом: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положений </w:t>
      </w:r>
      <w:hyperlink r:id="rId6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Единого тарифно-квалификационного справочника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 и профессий рабочих;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положений </w:t>
      </w:r>
      <w:hyperlink r:id="rId7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Единого квалификационного справочника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должностей руководителей, специалистов и служащих;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установленных государственных гарантий оплаты труда;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перечня видов выплат компенсационного ха</w:t>
      </w:r>
      <w:r>
        <w:rPr>
          <w:rFonts w:ascii="Times New Roman" w:eastAsia="Times New Roman" w:hAnsi="Times New Roman" w:cs="Times New Roman"/>
          <w:sz w:val="24"/>
        </w:rPr>
        <w:t>рактера, утвержденного настоящим постановлением;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перечня видов выплат стимулирующего характера, утвержденного настоящим постановлением;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рекомендаций краевой трехсторонней комиссии по регулированию социально-трудовых отношений, положений отраслевых и территориальных отраслевых соглашений;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мнения соответствующих профсоюзных организаций.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До утверждения в установленном Правительством Российско</w:t>
      </w:r>
      <w:r>
        <w:rPr>
          <w:rFonts w:ascii="Times New Roman" w:eastAsia="Times New Roman" w:hAnsi="Times New Roman" w:cs="Times New Roman"/>
          <w:sz w:val="24"/>
        </w:rPr>
        <w:t>й Федерации порядке единых квалификационных справочников должностей руководителей, специалистов и служащих в сфере культуры, физкультуры и социальной защиты для определения должностных обязанностей работников, требований к знаниям, профессиональной подгото</w:t>
      </w:r>
      <w:r>
        <w:rPr>
          <w:rFonts w:ascii="Times New Roman" w:eastAsia="Times New Roman" w:hAnsi="Times New Roman" w:cs="Times New Roman"/>
          <w:sz w:val="24"/>
        </w:rPr>
        <w:t>вке и уровню квалификации, необходимым для осуществления соответствующей профессиональной деятельности, применяются тарифно-квалификационные (квалификационные) характеристики, в соответствии с которыми работникам учреждений указанных сфер деятельности уста</w:t>
      </w:r>
      <w:r>
        <w:rPr>
          <w:rFonts w:ascii="Times New Roman" w:eastAsia="Times New Roman" w:hAnsi="Times New Roman" w:cs="Times New Roman"/>
          <w:sz w:val="24"/>
        </w:rPr>
        <w:t>навливались разряды оплаты труда по состоянию на 31 декабря 2004 года.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Наименования должностей или профессий работников определяются в соответствии с наименованиями, предусмотренными </w:t>
      </w:r>
      <w:hyperlink r:id="rId8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Единым тарифно-квалификационным сп</w:t>
        </w:r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равочником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работ и профессий рабочих, </w:t>
      </w:r>
      <w:hyperlink r:id="rId9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Единым квалификационным справочником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должностей руководителей, специалистов и служащих и иными нормативными правовыми актами Российской Федерации.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Оплата труда работника, полност</w:t>
      </w:r>
      <w:r>
        <w:rPr>
          <w:rFonts w:ascii="Times New Roman" w:eastAsia="Times New Roman" w:hAnsi="Times New Roman" w:cs="Times New Roman"/>
          <w:sz w:val="24"/>
        </w:rPr>
        <w:t xml:space="preserve">ью отработавшего за месяц норму рабочего времени и выполнившего нормы труда (трудовые обязанности), не может быть ниже установленного </w:t>
      </w:r>
      <w:hyperlink r:id="rId10"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 xml:space="preserve">минимального </w:t>
        </w:r>
        <w:r>
          <w:rPr>
            <w:rFonts w:ascii="Times New Roman" w:eastAsia="Times New Roman" w:hAnsi="Times New Roman" w:cs="Times New Roman"/>
            <w:vanish/>
            <w:color w:val="008000"/>
            <w:sz w:val="24"/>
            <w:u w:val="single"/>
          </w:rPr>
          <w:t>HYPERLINK "garantf1://10080093.0/"</w:t>
        </w:r>
        <w:r>
          <w:rPr>
            <w:rFonts w:ascii="Times New Roman" w:eastAsia="Times New Roman" w:hAnsi="Times New Roman" w:cs="Times New Roman"/>
            <w:color w:val="008000"/>
            <w:sz w:val="24"/>
            <w:u w:val="single"/>
          </w:rPr>
          <w:t>размера оплаты труда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В отраслев</w:t>
      </w:r>
      <w:r>
        <w:rPr>
          <w:rFonts w:ascii="Times New Roman" w:eastAsia="Times New Roman" w:hAnsi="Times New Roman" w:cs="Times New Roman"/>
          <w:sz w:val="24"/>
        </w:rPr>
        <w:t>ых положениях устанавливаются рекомендуемые размеры (диапазоны) окладов (должностных окладов), ставок заработной платы работников учреждений (организаций).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Размеры окладов (должностных окладов), ставок заработной платы работников учреждений (организаций) у</w:t>
      </w:r>
      <w:r>
        <w:rPr>
          <w:rFonts w:ascii="Times New Roman" w:eastAsia="Times New Roman" w:hAnsi="Times New Roman" w:cs="Times New Roman"/>
          <w:sz w:val="24"/>
        </w:rPr>
        <w:t>станавливаются руководителем муниципального  учреждения  (бюджетного, казенного), а также руководителем учреждения (организации), являющегося главным распорядителем (получателем) средств районного бюджета (далее – «руководитель учреждения»), в соответствии</w:t>
      </w:r>
      <w:r>
        <w:rPr>
          <w:rFonts w:ascii="Times New Roman" w:eastAsia="Times New Roman" w:hAnsi="Times New Roman" w:cs="Times New Roman"/>
          <w:sz w:val="24"/>
        </w:rPr>
        <w:t xml:space="preserve"> с данным положением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сложности и объема выполняемой работ</w:t>
      </w:r>
      <w:r>
        <w:rPr>
          <w:rFonts w:ascii="Times New Roman" w:eastAsia="Times New Roman" w:hAnsi="Times New Roman" w:cs="Times New Roman"/>
          <w:sz w:val="24"/>
        </w:rPr>
        <w:t>ы.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Выплаты компенсационного характера устанавливаются в процентах к окладам (должностным окладам), ставкам или в абсолютных величинах, если иное не установлено нормативными правовыми актами Российской Федерации и Алтайского края.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Размеры и условия ос</w:t>
      </w:r>
      <w:r>
        <w:rPr>
          <w:rFonts w:ascii="Times New Roman" w:eastAsia="Times New Roman" w:hAnsi="Times New Roman" w:cs="Times New Roman"/>
          <w:sz w:val="24"/>
        </w:rPr>
        <w:t>уществления выплат стимулирующего характера устанавливаются коллективными договорами, соглашениями, локальными нормативными актами учреждений (организаций).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Должностной оклад руководителя учреждения определяется трудовым договором, устанавливается в кра</w:t>
      </w:r>
      <w:r>
        <w:rPr>
          <w:rFonts w:ascii="Times New Roman" w:eastAsia="Times New Roman" w:hAnsi="Times New Roman" w:cs="Times New Roman"/>
          <w:sz w:val="24"/>
        </w:rPr>
        <w:t>тном отношении к средней заработной плате работников, которые относятся к основному персоналу возглавляемого руководителем учреждения, и составляет до 3 размеров средней заработной платы указанных работников.                         Должностные оклады заме</w:t>
      </w:r>
      <w:r>
        <w:rPr>
          <w:rFonts w:ascii="Times New Roman" w:eastAsia="Times New Roman" w:hAnsi="Times New Roman" w:cs="Times New Roman"/>
          <w:sz w:val="24"/>
        </w:rPr>
        <w:t>стителей руководителей учреждений (организаций) и главных бухгалтеров устанавливаются на 10-30 процентов ниже должностных окладов руководителей этих учреждений.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К основному персоналу учреждения (организации) относятся работники, непосредственно обеспеч</w:t>
      </w:r>
      <w:r>
        <w:rPr>
          <w:rFonts w:ascii="Times New Roman" w:eastAsia="Times New Roman" w:hAnsi="Times New Roman" w:cs="Times New Roman"/>
          <w:sz w:val="24"/>
        </w:rPr>
        <w:t xml:space="preserve">ивающие выполнение основных функций, для реализации которых создано учреждение (организация). 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Выплаты компенсационного характера устанавливаются для руководителей учреждений (организаций), их заместителей и главных бухгалтеров в процентах к </w:t>
      </w:r>
      <w:r>
        <w:rPr>
          <w:rFonts w:ascii="Times New Roman" w:eastAsia="Times New Roman" w:hAnsi="Times New Roman" w:cs="Times New Roman"/>
          <w:sz w:val="24"/>
        </w:rPr>
        <w:lastRenderedPageBreak/>
        <w:t>должностны</w:t>
      </w:r>
      <w:r>
        <w:rPr>
          <w:rFonts w:ascii="Times New Roman" w:eastAsia="Times New Roman" w:hAnsi="Times New Roman" w:cs="Times New Roman"/>
          <w:sz w:val="24"/>
        </w:rPr>
        <w:t>м окладам или в абсолютных величинах, если иное не установлено федеральными законами, законами Алтайского края и иными нормативными правовыми актами Российской Федерации и Алтайского края.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</w:rPr>
        <w:t>На выплаты стимулирующего характера руководителю учреждения  направляется 1% средств установленного учреждению фонда оплаты труда. Направление средств на стимулирующие выплаты руководителю учреждения (организации) осуществляется на основании решения органа</w:t>
      </w:r>
      <w:r>
        <w:rPr>
          <w:rFonts w:ascii="Times New Roman" w:eastAsia="Times New Roman" w:hAnsi="Times New Roman" w:cs="Times New Roman"/>
          <w:sz w:val="24"/>
        </w:rPr>
        <w:t xml:space="preserve"> исполнительной власти Целинного района, осуществляющего функции учредителя, с учетом достижения руководителем целевых показателей эффективности работы и в соответствии с отраслевыми положениями.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Штатное расписание учреждения  утверждается его руководи</w:t>
      </w:r>
      <w:r>
        <w:rPr>
          <w:rFonts w:ascii="Times New Roman" w:eastAsia="Times New Roman" w:hAnsi="Times New Roman" w:cs="Times New Roman"/>
          <w:sz w:val="24"/>
        </w:rPr>
        <w:t>телем и включает в себя все должности служащих  рабочих данного учреждения .</w:t>
      </w:r>
    </w:p>
    <w:p w:rsidR="0063051F" w:rsidRDefault="00AB645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Фонд оплаты труда работников учреждения (организации) формируется на календарный год исходя из объема средств районного бюджета, направляемых на выплату заработной платы работ</w:t>
      </w:r>
      <w:r>
        <w:rPr>
          <w:rFonts w:ascii="Times New Roman" w:eastAsia="Times New Roman" w:hAnsi="Times New Roman" w:cs="Times New Roman"/>
          <w:sz w:val="24"/>
        </w:rPr>
        <w:t>никам, и средств других источников, не запрещенных действующим законодательством.</w:t>
      </w:r>
    </w:p>
    <w:p w:rsidR="0063051F" w:rsidRDefault="0063051F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63051F" w:rsidRDefault="0063051F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63051F" w:rsidRDefault="0063051F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63051F" w:rsidRDefault="00AB645C">
      <w:pPr>
        <w:spacing w:after="0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 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4"/>
        <w:gridCol w:w="4749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4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первичной 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организации</w:t>
            </w:r>
          </w:p>
          <w:p w:rsidR="0063051F" w:rsidRDefault="00AB64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К.О.Мазова_____________</w:t>
            </w:r>
          </w:p>
        </w:tc>
        <w:tc>
          <w:tcPr>
            <w:tcW w:w="4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МБДОУ «Дружбинский  детский сад «Ягодка» 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Л.В.Кочуганова_____________</w:t>
            </w:r>
          </w:p>
          <w:p w:rsidR="0063051F" w:rsidRDefault="0063051F">
            <w:pPr>
              <w:spacing w:after="0"/>
            </w:pPr>
          </w:p>
        </w:tc>
      </w:tr>
    </w:tbl>
    <w:p w:rsidR="0063051F" w:rsidRDefault="00AB64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63051F" w:rsidRDefault="00AB645C">
      <w:pPr>
        <w:suppressAutoHyphens/>
        <w:spacing w:after="0" w:line="240" w:lineRule="auto"/>
        <w:ind w:left="993" w:hanging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 ОЦЕНКЕ КАЧЕСТВА РАБОТЫ ПЕДАГОГОВ </w:t>
      </w:r>
    </w:p>
    <w:p w:rsidR="0063051F" w:rsidRDefault="00AB645C">
      <w:pPr>
        <w:suppressAutoHyphens/>
        <w:spacing w:after="0" w:line="240" w:lineRule="auto"/>
        <w:ind w:left="993" w:hanging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ДРУЖБИНСКОГО ДЕТСКОГО САДА «ЯГОДКА»</w:t>
      </w:r>
    </w:p>
    <w:p w:rsidR="0063051F" w:rsidRDefault="00AB64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РАСПРЕДЕЛЕНИИ СТИМУЛИРУЮЩЕЙ ЧАСТИ ФОНДА ОПЛАТЫ ТРУДА</w:t>
      </w: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</w:rPr>
        <w:t>Положение об оценке качества работы педагогов Дружбинского детского сада «Ягодка» при распределении стимулирующей части фонда оплаты труда (далее – Положение) устанавливает порядок распределения органом общественного самоуправления муниципального дошкольно</w:t>
      </w:r>
      <w:r>
        <w:rPr>
          <w:rFonts w:ascii="Times New Roman" w:eastAsia="Times New Roman" w:hAnsi="Times New Roman" w:cs="Times New Roman"/>
          <w:sz w:val="24"/>
        </w:rPr>
        <w:t>го образовательного учреждения (далее – МБДОУ) стимулирующей части фонда оплаты труда педагогических работников.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Стимулирующая часть фонда оплаты труда направлена на усиление материальной заинтересованности работников МБДОУ в повышении качества образо</w:t>
      </w:r>
      <w:r>
        <w:rPr>
          <w:rFonts w:ascii="Times New Roman" w:eastAsia="Times New Roman" w:hAnsi="Times New Roman" w:cs="Times New Roman"/>
          <w:sz w:val="24"/>
        </w:rPr>
        <w:t>вательного и воспитательного процесса, развитие творческой активности и инициативы, мотивацию работников в области инновационной деятельности.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Основная цель предоставления вознаграждений – повышение мотивации педагогов на достижение высоких результато</w:t>
      </w:r>
      <w:r>
        <w:rPr>
          <w:rFonts w:ascii="Times New Roman" w:eastAsia="Times New Roman" w:hAnsi="Times New Roman" w:cs="Times New Roman"/>
          <w:sz w:val="24"/>
        </w:rPr>
        <w:t>в по обеспечению качества дошкольного образования.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Основанием для предоставления вознаграждения из стимулирующей части фонда оплаты труда является результативность деятельности педагогов по следующим направлениям: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на высоком уровне воспи</w:t>
      </w:r>
      <w:r>
        <w:rPr>
          <w:rFonts w:ascii="Times New Roman" w:eastAsia="Times New Roman" w:hAnsi="Times New Roman" w:cs="Times New Roman"/>
          <w:sz w:val="24"/>
        </w:rPr>
        <w:t>тательно-образовательной работы с детьми, сохранение и укрепление физического и психического здоровья;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творческих способностей детей (качественная подготовка к конкурсам, выставкам, фестивалям и т.д.);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активное участие в инновационной деятельности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и внедрение новых эффективных образовательных программ, методик и технологий;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и издание авторской учебно-методической литературы, наглядных пособий и т.д.;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обобщение и предъявление своего опыта (активное участие в научно-практически</w:t>
      </w:r>
      <w:r>
        <w:rPr>
          <w:rFonts w:ascii="Times New Roman" w:eastAsia="Times New Roman" w:hAnsi="Times New Roman" w:cs="Times New Roman"/>
          <w:sz w:val="24"/>
        </w:rPr>
        <w:t>х конференциях, педагогических чтениях, семинарах и т.п.).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Система стимулирующих выплат работникам МБДОУ включает в себя постоянные доплаты на определенный период и единовременные поощрительные выплаты.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Стимулирующие выплаты педагогическим работн</w:t>
      </w:r>
      <w:r>
        <w:rPr>
          <w:rFonts w:ascii="Times New Roman" w:eastAsia="Times New Roman" w:hAnsi="Times New Roman" w:cs="Times New Roman"/>
          <w:sz w:val="24"/>
        </w:rPr>
        <w:t>икам МБДОУ устанавливаются в соответствии со следующими коэффициентами.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1.Коэфициент за профессиональный рост ( Кпр)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Коэффициент за работу в инновационном режиме (Кинн).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Коэффициент отсутствия (или снижения количества) пропускаемых воспитанниками дне</w:t>
      </w:r>
      <w:r>
        <w:rPr>
          <w:rFonts w:ascii="Times New Roman" w:eastAsia="Times New Roman" w:hAnsi="Times New Roman" w:cs="Times New Roman"/>
          <w:sz w:val="24"/>
        </w:rPr>
        <w:t>й (Кпос).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Коэффициент за превышение сверх установленных норм плановой наполняемости групп (Кпл. Нап.).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Коэффициент победителям, призерам и участникам конкурсов профессионального мастерства (Ккон).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Коэффициент за подготовку и организацию участия де</w:t>
      </w:r>
      <w:r>
        <w:rPr>
          <w:rFonts w:ascii="Times New Roman" w:eastAsia="Times New Roman" w:hAnsi="Times New Roman" w:cs="Times New Roman"/>
          <w:sz w:val="24"/>
        </w:rPr>
        <w:t>тей в конкурсах, выставках, фестивалях детского творчества и спортивных мероприятиях (Ктв).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Коэффициент оценки качества работы педагога (Ккач) органом, обеспечивающим государственно-общественный характер управления МБДОУ (управляющий совет, общественный</w:t>
      </w:r>
      <w:r>
        <w:rPr>
          <w:rFonts w:ascii="Times New Roman" w:eastAsia="Times New Roman" w:hAnsi="Times New Roman" w:cs="Times New Roman"/>
          <w:sz w:val="24"/>
        </w:rPr>
        <w:t xml:space="preserve"> совет) (далее – Совет).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Коэффициент за участие в осуществлении воспитательных функций в процессе проведения с детьми занятий, образовательных мероприятий (Квосп).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Коэффициенты и выплаты стимулирующих надбавок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Коэффициент профессионального роста </w:t>
      </w:r>
      <w:r>
        <w:rPr>
          <w:rFonts w:ascii="Times New Roman" w:eastAsia="Times New Roman" w:hAnsi="Times New Roman" w:cs="Times New Roman"/>
          <w:sz w:val="24"/>
        </w:rPr>
        <w:t>педагога (Кпр). Представление и обобщение своего опыта на различных уровнях (внутри ДОУ, районном) – 0 – 15 баллов: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руководство и участие в методических объединениях;</w:t>
      </w:r>
    </w:p>
    <w:p w:rsidR="0063051F" w:rsidRDefault="00AB64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. </w:t>
      </w:r>
      <w:r>
        <w:rPr>
          <w:rFonts w:ascii="Times New Roman" w:eastAsia="Times New Roman" w:hAnsi="Times New Roman" w:cs="Times New Roman"/>
          <w:sz w:val="24"/>
        </w:rPr>
        <w:t>выступления, открытые занятия, мастер-классы в рамках конференций, круглых столов, семинаров, педагогических чтений;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публикации в научных, профессиональных образовательных изданиях и т.п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и реализация совместных со специалистами творческих, социа</w:t>
      </w:r>
      <w:r>
        <w:rPr>
          <w:rFonts w:ascii="Times New Roman" w:eastAsia="Times New Roman" w:hAnsi="Times New Roman" w:cs="Times New Roman"/>
          <w:sz w:val="24"/>
        </w:rPr>
        <w:t>льных проектов, направленных на развитие МБДОУ: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комплексных программ нового поколения;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авторских программ, проектов, технологий, методик;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 развития МБДОУ;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проектов, направленных на повышение авторитета, имиджа МБДОУ,  у родителей и общественности.</w:t>
      </w:r>
    </w:p>
    <w:p w:rsidR="0063051F" w:rsidRDefault="00AB645C">
      <w:pPr>
        <w:widowControl w:val="0"/>
        <w:numPr>
          <w:ilvl w:val="0"/>
          <w:numId w:val="42"/>
        </w:num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Коэффициент отсутствия (или снижения количества) пропускаемых воспитанниками дней (Кпос):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уменьшение пропусков по болезни – 0 – 15 баллов;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уменьшение пропусков по иным причинам – 0 – 15 баллов.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Коэффициент за превышение сверх установленных норм плановой</w:t>
      </w:r>
      <w:r>
        <w:rPr>
          <w:rFonts w:ascii="Times New Roman" w:eastAsia="Times New Roman" w:hAnsi="Times New Roman" w:cs="Times New Roman"/>
          <w:sz w:val="24"/>
        </w:rPr>
        <w:t xml:space="preserve"> наполняемости групп (К пл. нап.) – 0 – 30 баллов.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Коэффициент победителям и призерам конкурсов профессионального мастерства на различных уровнях (внутри МБДОУ, районном, региональном) (К кон). Устанавливаются ежемесячные стимулирующие выплаты педагогич</w:t>
      </w:r>
      <w:r>
        <w:rPr>
          <w:rFonts w:ascii="Times New Roman" w:eastAsia="Times New Roman" w:hAnsi="Times New Roman" w:cs="Times New Roman"/>
          <w:sz w:val="24"/>
        </w:rPr>
        <w:t>еским работникам МБДОУ: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выплаты в течение одного полугодия  победителям и призерам конкурсов профессионального мастерства в размере: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всероссийского – 25 баллов; участие -10 баллов;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регионального – 20 баллов; участие -5 баллов;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районного – 10 баллов; участи</w:t>
      </w:r>
      <w:r>
        <w:rPr>
          <w:rFonts w:ascii="Times New Roman" w:eastAsia="Times New Roman" w:hAnsi="Times New Roman" w:cs="Times New Roman"/>
          <w:sz w:val="24"/>
        </w:rPr>
        <w:t>е -2 балла.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Коэффициент за подготовку и организацию участия детей в конкурсах, выставках, фестивалях детского творчества и спортивных мероприятиях разного уровня (Ктв):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всероссийского – 25 баллов;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регионального – 20 баллов;;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районного – 15 баллов.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Ко</w:t>
      </w:r>
      <w:r>
        <w:rPr>
          <w:rFonts w:ascii="Times New Roman" w:eastAsia="Times New Roman" w:hAnsi="Times New Roman" w:cs="Times New Roman"/>
          <w:sz w:val="24"/>
        </w:rPr>
        <w:t>эффициент оценки качества работы педагога Родительским комитетом ДОУ (Ккач). Выплачивается по результатам анкетирования, которое проводится два раза в год: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удовлетворенность родителей процессом и результатом воспитательно-образовательной деятельности педаг</w:t>
      </w:r>
      <w:r>
        <w:rPr>
          <w:rFonts w:ascii="Times New Roman" w:eastAsia="Times New Roman" w:hAnsi="Times New Roman" w:cs="Times New Roman"/>
          <w:sz w:val="24"/>
        </w:rPr>
        <w:t>ога – 10 баллов;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обоснованных обращений родителей детей, работников МБДОУ по поводу конфликтных ситуаций – 10 баллов.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>
        <w:rPr>
          <w:rFonts w:ascii="Times New Roman" w:eastAsia="Times New Roman" w:hAnsi="Times New Roman" w:cs="Times New Roman"/>
          <w:sz w:val="24"/>
        </w:rPr>
        <w:t>Коэффициент за участие в осуществлении воспитательных функций в процессе проведения с детьми занятий, образовательных мероприятий (Квосп.) (применяется к помощникам воспитателя) – 30 баллов.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Регламент начисления баллов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Каждый показатель результата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воспитателя оценивается в баллах и суммируется.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Оценочный лист с соответствующими баллами заполняется и подписывается руководителем учреждения, доводится для ознакомления под роспись педагогу 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Порядок рассмотрения Советом вопроса ст</w:t>
      </w:r>
      <w:r>
        <w:rPr>
          <w:rFonts w:ascii="Times New Roman" w:eastAsia="Times New Roman" w:hAnsi="Times New Roman" w:cs="Times New Roman"/>
          <w:b/>
          <w:sz w:val="24"/>
        </w:rPr>
        <w:t>имулирования работников МБДОУ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Распределение выплат стимулирующей части фонда оплаты труда осуществляется по итогам полугодия.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Стимулирующие выплаты по результатам труда распределяются Советом по представлению руководителя МБДОУ.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  Решение  </w:t>
      </w:r>
      <w:r>
        <w:rPr>
          <w:rFonts w:ascii="Times New Roman" w:eastAsia="Times New Roman" w:hAnsi="Times New Roman" w:cs="Times New Roman"/>
          <w:sz w:val="24"/>
        </w:rPr>
        <w:t>оформляется протоколом. На основании протокола  руководитель издает приказ о стимулировании. Информация о стимулировании объявляется на собраниях, педсоветах и размещается на стендах.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5. Порядок подачи и рассмотрения апелляций </w:t>
      </w:r>
      <w:r>
        <w:rPr>
          <w:rFonts w:ascii="Times New Roman" w:eastAsia="Times New Roman" w:hAnsi="Times New Roman" w:cs="Times New Roman"/>
          <w:b/>
          <w:sz w:val="24"/>
        </w:rPr>
        <w:t>на результаты оценки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В случае несогласия педагога с оценкой результативности его профессиональной деятельности,  он вправе подать апелляцию.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Апелляция подается в письменном виде  с указанием конкретных критериев и баллов, по которым возникло разн</w:t>
      </w:r>
      <w:r>
        <w:rPr>
          <w:rFonts w:ascii="Times New Roman" w:eastAsia="Times New Roman" w:hAnsi="Times New Roman" w:cs="Times New Roman"/>
          <w:sz w:val="24"/>
        </w:rPr>
        <w:t>огласие и документальных данных, подтверждающих неправомерность вынесенной оценки.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На основании поданной апелляции председатель  экспертной комиссии учреждения в срок не позднее двух рабочих дней со дня подачи апелляции созывает для ее рассмотрения з</w:t>
      </w:r>
      <w:r>
        <w:rPr>
          <w:rFonts w:ascii="Times New Roman" w:eastAsia="Times New Roman" w:hAnsi="Times New Roman" w:cs="Times New Roman"/>
          <w:sz w:val="24"/>
        </w:rPr>
        <w:t>аседание экспертного совета 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5.4. В присутствии педагога, подавшего апелляцию, членов экспертного совета   ДОУ еще раз проводят проверку правильности оценки, основываясь на представленных документальных данных, сверяя их с данными руководителя (оценочным </w:t>
      </w:r>
      <w:r>
        <w:rPr>
          <w:rFonts w:ascii="Times New Roman" w:eastAsia="Times New Roman" w:hAnsi="Times New Roman" w:cs="Times New Roman"/>
          <w:sz w:val="24"/>
        </w:rPr>
        <w:t xml:space="preserve">листом результатов профессиональной деятельности педагога), по результатам которых подтверждают данную ранее оценку, либо (если таковая признана недействительной) </w:t>
      </w:r>
      <w:r>
        <w:rPr>
          <w:rFonts w:ascii="Times New Roman" w:eastAsia="Times New Roman" w:hAnsi="Times New Roman" w:cs="Times New Roman"/>
          <w:sz w:val="24"/>
        </w:rPr>
        <w:lastRenderedPageBreak/>
        <w:t>изменяют ее.</w:t>
      </w:r>
    </w:p>
    <w:p w:rsidR="0063051F" w:rsidRDefault="00AB64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 Оценка, данная экспертным советом  ДОУ на основе результатов рассмотрения а</w:t>
      </w:r>
      <w:r>
        <w:rPr>
          <w:rFonts w:ascii="Times New Roman" w:eastAsia="Times New Roman" w:hAnsi="Times New Roman" w:cs="Times New Roman"/>
          <w:sz w:val="24"/>
        </w:rPr>
        <w:t>пелляции, является окончательной и утверждается решением экспертного совета  ДОУ.</w:t>
      </w:r>
    </w:p>
    <w:p w:rsidR="0063051F" w:rsidRDefault="006305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4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5"/>
        <w:gridCol w:w="4738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первичной 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организации</w:t>
            </w:r>
          </w:p>
          <w:p w:rsidR="0063051F" w:rsidRDefault="00AB645C">
            <w:r>
              <w:rPr>
                <w:rFonts w:ascii="Times New Roman" w:eastAsia="Times New Roman" w:hAnsi="Times New Roman" w:cs="Times New Roman"/>
              </w:rPr>
              <w:t>К.О.Мазова _____________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МБДОУ «</w:t>
            </w:r>
            <w:r>
              <w:rPr>
                <w:rFonts w:ascii="Times New Roman" w:eastAsia="Times New Roman" w:hAnsi="Times New Roman" w:cs="Times New Roman"/>
              </w:rPr>
              <w:t xml:space="preserve">Дружбинский  детский сад «Ягодка» 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Л.В.Кочуганова _____________</w:t>
            </w:r>
          </w:p>
          <w:p w:rsidR="0063051F" w:rsidRDefault="0063051F">
            <w:pPr>
              <w:spacing w:after="0" w:line="240" w:lineRule="auto"/>
            </w:pPr>
          </w:p>
        </w:tc>
      </w:tr>
    </w:tbl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</w:p>
    <w:p w:rsidR="0063051F" w:rsidRDefault="00AB645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ПОЛОЖЕНИЕ</w:t>
      </w:r>
    </w:p>
    <w:p w:rsidR="0063051F" w:rsidRDefault="00AB645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4"/>
          <w:shd w:val="clear" w:color="auto" w:fill="FFFFFF"/>
        </w:rPr>
        <w:t>«</w:t>
      </w:r>
      <w:r>
        <w:rPr>
          <w:rFonts w:ascii="Arial" w:eastAsia="Arial" w:hAnsi="Arial" w:cs="Arial"/>
          <w:b/>
          <w:sz w:val="24"/>
          <w:shd w:val="clear" w:color="auto" w:fill="FFFFFF"/>
        </w:rPr>
        <w:t>О порядке и условиях распределения стимулирующей части фонда оплаты труда работникам МБДОУ Дружбинского детского сада  «Ягодка» Целинного района Алтайского края»</w:t>
      </w:r>
    </w:p>
    <w:p w:rsidR="0063051F" w:rsidRDefault="00AB645C">
      <w:pPr>
        <w:spacing w:before="195" w:after="105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   Общие положения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1.1.  Настоящее Положение устанавливает порядок рассмотрения Советом учр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еждения, обеспечивающим демократический, государственно-общественный характер управления вопроса о стимулировании работников ДОУ.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1.2.  Стимулирующая часть фонда оплаты труда направлена на усиление материальной заинтересованности работников ДОУ в повышении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качества образовательного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1.3.  Основная цель предоставления вознаграждений  -  пов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ысить качество образования и стимулировать повышение профессионального уровня педагогов и мотивации на достижение высоких результатов.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1.4.  Основанием для предоставления вознаграждений из стимулирующей части фонда является результативность деятельности 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следующим направлениям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63051F" w:rsidRDefault="00AB645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ДЛЯ АДМИНИСТРАТИВНО-ХОЗЯЙСТВЕННОГО ПЕРСОНАЛА</w:t>
      </w:r>
    </w:p>
    <w:p w:rsidR="0063051F" w:rsidRDefault="0063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63051F" w:rsidRDefault="00AB645C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своевременное и качественное исполнение календарного финансового плана, предоставление отчетности; </w:t>
      </w:r>
    </w:p>
    <w:p w:rsidR="0063051F" w:rsidRDefault="00AB645C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высокая культура работы с работниками ДОУ и родителями; </w:t>
      </w:r>
    </w:p>
    <w:p w:rsidR="0063051F" w:rsidRDefault="00AB645C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высокий уровень исполнительской дисциплины (ведение документации, подготовки и своевременного предоставления отчетности); </w:t>
      </w:r>
    </w:p>
    <w:p w:rsidR="0063051F" w:rsidRDefault="00AB645C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высокое качество подготовки и организации ремонтных работ; </w:t>
      </w:r>
    </w:p>
    <w:p w:rsidR="0063051F" w:rsidRDefault="00AB645C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отсутствие замечаний и предписаний со стороны вышестоящих и контролирующи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х организаций.</w:t>
      </w:r>
    </w:p>
    <w:p w:rsidR="0063051F" w:rsidRDefault="00AB645C">
      <w:pPr>
        <w:spacing w:after="150" w:line="240" w:lineRule="auto"/>
        <w:ind w:left="6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ДЛЯ  ОБСЛУЖИВАЮЩЕГО ПЕРСОНАЛА</w:t>
      </w:r>
    </w:p>
    <w:p w:rsidR="0063051F" w:rsidRDefault="0063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содержание своего участка в соответствии с требованиями СанПиНа, требованиями техники безопасности и противопожарной безопасности; </w:t>
      </w: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оперативность выполнения заявок и предписаний по устранению технических неполадок; </w:t>
      </w: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своевременное и качественное выполнение своих должностных обязанностей; </w:t>
      </w: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сверхурочная работа при проведении открытых мероприятий, ремонтных работ в ДОУ; </w:t>
      </w: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высокая культура р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аботы с работниками ДОУ и родителями; </w:t>
      </w:r>
    </w:p>
    <w:p w:rsidR="0063051F" w:rsidRDefault="00AB645C">
      <w:pPr>
        <w:numPr>
          <w:ilvl w:val="0"/>
          <w:numId w:val="44"/>
        </w:numPr>
        <w:tabs>
          <w:tab w:val="left" w:pos="720"/>
        </w:tabs>
        <w:spacing w:after="0" w:line="240" w:lineRule="auto"/>
        <w:ind w:left="375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сохранение и укрепление физического и психического здоровья воспитанников.</w:t>
      </w:r>
    </w:p>
    <w:p w:rsidR="0063051F" w:rsidRDefault="0063051F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ПРАЧКИ, КАСТЕЛЯНШИ</w:t>
      </w:r>
    </w:p>
    <w:p w:rsidR="0063051F" w:rsidRDefault="0063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63051F" w:rsidRDefault="00AB645C">
      <w:pPr>
        <w:widowControl w:val="0"/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Своевременная замена белья (1 раз в неделю)</w:t>
      </w:r>
    </w:p>
    <w:p w:rsidR="0063051F" w:rsidRDefault="00AB645C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Своевременное и качественное проведение генеральных уборок в соответствии с СанПин</w:t>
      </w:r>
    </w:p>
    <w:p w:rsidR="0063051F" w:rsidRDefault="00AB645C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общественных мероприятиях учреждения (уборках, субботниках, ремонте и пр.)</w:t>
      </w:r>
    </w:p>
    <w:p w:rsidR="0063051F" w:rsidRDefault="00AB645C">
      <w:pPr>
        <w:numPr>
          <w:ilvl w:val="0"/>
          <w:numId w:val="45"/>
        </w:numPr>
        <w:spacing w:before="100" w:after="100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прачечной  в соответствии с требованиями СанПиН</w:t>
      </w:r>
    </w:p>
    <w:p w:rsidR="0063051F" w:rsidRDefault="00AB645C">
      <w:pPr>
        <w:numPr>
          <w:ilvl w:val="0"/>
          <w:numId w:val="4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мягкого и</w:t>
      </w:r>
      <w:r>
        <w:rPr>
          <w:rFonts w:ascii="Times New Roman" w:eastAsia="Times New Roman" w:hAnsi="Times New Roman" w:cs="Times New Roman"/>
          <w:sz w:val="24"/>
        </w:rPr>
        <w:t>нвентаря в образцовом состоянии</w:t>
      </w:r>
    </w:p>
    <w:p w:rsidR="0063051F" w:rsidRDefault="0063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ПОВАРОВ</w:t>
      </w:r>
    </w:p>
    <w:p w:rsidR="0063051F" w:rsidRDefault="0063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жалоб на качество блюд со стороны воспитателей и родителей (законных представителей)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качественного питания, соблюдение физиологических норм при выдаче пищи на группы (отсутствие замечани</w:t>
      </w:r>
      <w:r>
        <w:rPr>
          <w:rFonts w:ascii="Times New Roman" w:eastAsia="Times New Roman" w:hAnsi="Times New Roman" w:cs="Times New Roman"/>
          <w:sz w:val="24"/>
        </w:rPr>
        <w:t>й по результатам контроля)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Строгое соблюдение режима питания (соблюдение графика выдачи пищи)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Знание СанПин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Дифференцированный подход в приготовлении блюд в соответствии с медицинскими показаниями. Витаминизация блюд в соответствии с требованиями СанПин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авильная обработка и хранение кухонного инвентаря в соответствии с требованиями СанПин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рабочего места, спец. одежды (3 комплекта) и внешнего вида в надлежащем санитарном состоянии</w:t>
      </w:r>
    </w:p>
    <w:p w:rsidR="0063051F" w:rsidRDefault="00AB645C">
      <w:pPr>
        <w:widowControl w:val="0"/>
        <w:numPr>
          <w:ilvl w:val="0"/>
          <w:numId w:val="4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среднесуточной нормы выдачи продуктов на одного ребёнк</w:t>
      </w:r>
      <w:r>
        <w:rPr>
          <w:rFonts w:ascii="Times New Roman" w:eastAsia="Times New Roman" w:hAnsi="Times New Roman" w:cs="Times New Roman"/>
          <w:sz w:val="24"/>
        </w:rPr>
        <w:t>а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ind w:left="2410"/>
        <w:rPr>
          <w:rFonts w:ascii="Times New Roman" w:eastAsia="Times New Roman" w:hAnsi="Times New Roman" w:cs="Times New Roman"/>
        </w:rPr>
      </w:pPr>
    </w:p>
    <w:p w:rsidR="0063051F" w:rsidRDefault="00AB645C">
      <w:pPr>
        <w:spacing w:after="0" w:line="240" w:lineRule="auto"/>
        <w:ind w:left="24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051F" w:rsidRDefault="0063051F">
      <w:pPr>
        <w:tabs>
          <w:tab w:val="left" w:pos="129"/>
          <w:tab w:val="left" w:pos="309"/>
        </w:tabs>
        <w:spacing w:after="0" w:line="240" w:lineRule="auto"/>
        <w:ind w:left="-51"/>
        <w:rPr>
          <w:rFonts w:ascii="Times New Roman" w:eastAsia="Times New Roman" w:hAnsi="Times New Roman" w:cs="Times New Roman"/>
        </w:rPr>
      </w:pPr>
    </w:p>
    <w:p w:rsidR="0063051F" w:rsidRDefault="006305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before="100" w:after="100" w:line="240" w:lineRule="auto"/>
        <w:rPr>
          <w:rFonts w:ascii="Calibri" w:eastAsia="Calibri" w:hAnsi="Calibri" w:cs="Calibri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3051F" w:rsidRDefault="00AB6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0"/>
        <w:gridCol w:w="4753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первичной 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организации</w:t>
            </w:r>
          </w:p>
          <w:p w:rsidR="0063051F" w:rsidRDefault="00AB645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К.О.Мазова _____________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МБДОУ «Дружбинский детский сад «Ягодка» 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Л.В.Кочуганова_____________</w:t>
            </w:r>
          </w:p>
          <w:p w:rsidR="0063051F" w:rsidRDefault="00AB645C">
            <w:pPr>
              <w:keepNext/>
              <w:keepLines/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</w:p>
    <w:p w:rsidR="0063051F" w:rsidRDefault="0063051F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63051F" w:rsidRDefault="00AB645C">
      <w:pPr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ПОЛОЖЕНИЕ</w:t>
      </w:r>
    </w:p>
    <w:p w:rsidR="0063051F" w:rsidRDefault="00AB64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Об оплате труда работников </w:t>
      </w:r>
    </w:p>
    <w:p w:rsidR="0063051F" w:rsidRDefault="00AB64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МБДОУ «Дружбинский детский сад  «Ягодка»</w:t>
      </w:r>
    </w:p>
    <w:p w:rsidR="0063051F" w:rsidRDefault="00AB645C">
      <w:pPr>
        <w:numPr>
          <w:ilvl w:val="0"/>
          <w:numId w:val="47"/>
        </w:numPr>
        <w:tabs>
          <w:tab w:val="left" w:pos="1440"/>
        </w:tabs>
        <w:spacing w:before="195"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Оплату труда работников производить согласно утверждённой тарификации с учётом квалификации  и отработанного времени.</w:t>
      </w:r>
    </w:p>
    <w:p w:rsidR="0063051F" w:rsidRDefault="00AB645C">
      <w:pPr>
        <w:numPr>
          <w:ilvl w:val="0"/>
          <w:numId w:val="47"/>
        </w:numPr>
        <w:tabs>
          <w:tab w:val="left" w:pos="1440"/>
        </w:tabs>
        <w:spacing w:before="195"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Размеры тарифных ставок (окладов) определять исходя из размера тарифной ставки 1 разряда (минимальной оплаты труда) тарифных коэффициенто</w:t>
      </w:r>
      <w:r>
        <w:rPr>
          <w:rFonts w:ascii="Times New Roman" w:eastAsia="Times New Roman" w:hAnsi="Times New Roman" w:cs="Times New Roman"/>
          <w:sz w:val="24"/>
        </w:rPr>
        <w:t xml:space="preserve">в. При изменении </w:t>
      </w:r>
      <w:r>
        <w:rPr>
          <w:rFonts w:ascii="Times New Roman" w:eastAsia="Times New Roman" w:hAnsi="Times New Roman" w:cs="Times New Roman"/>
          <w:sz w:val="24"/>
        </w:rPr>
        <w:lastRenderedPageBreak/>
        <w:t>минимального размера труда, уровень заработной платы корректируется в сроки, предусмотренные Законодательством РФ.</w:t>
      </w:r>
    </w:p>
    <w:p w:rsidR="0063051F" w:rsidRDefault="0063051F">
      <w:pPr>
        <w:spacing w:before="195"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ШТАТНОЕ РАСПИСАНИЕ И ТАРИФИКАЦИЯ РАБОТНИКОВ</w:t>
      </w:r>
    </w:p>
    <w:p w:rsidR="0063051F" w:rsidRDefault="0063051F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МБДОУ « Дружбинскийдетский сад  «Ягодка»</w:t>
      </w:r>
    </w:p>
    <w:p w:rsidR="0063051F" w:rsidRDefault="0063051F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before="195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000"/>
      </w:tblPr>
      <w:tblGrid>
        <w:gridCol w:w="524"/>
        <w:gridCol w:w="3943"/>
        <w:gridCol w:w="2239"/>
        <w:gridCol w:w="2298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должностей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Штатная единица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Разряды</w:t>
            </w:r>
          </w:p>
          <w:p w:rsidR="0063051F" w:rsidRDefault="0063051F">
            <w:pPr>
              <w:spacing w:after="0" w:line="240" w:lineRule="auto"/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занимаемой должности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13, 14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Младший воспитатель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работник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Помощник воспитателя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медицинская сестра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Прачка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Уборщик служебных помещений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Сторож-дворник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Подсобный рабочий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Кочегар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Кассир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6305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3051F" w:rsidRDefault="0063051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6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/>
      </w:tblPr>
      <w:tblGrid>
        <w:gridCol w:w="4584"/>
        <w:gridCol w:w="4788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Согласованно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учетом мнения профсоюзного </w:t>
            </w:r>
          </w:p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комитета МБДОУ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проф. комитета К.О.Мазова___________________</w:t>
            </w:r>
          </w:p>
        </w:tc>
        <w:tc>
          <w:tcPr>
            <w:tcW w:w="5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3051F" w:rsidRDefault="00AB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Утверждаю</w:t>
            </w:r>
          </w:p>
          <w:p w:rsidR="0063051F" w:rsidRDefault="00AB645C">
            <w:pPr>
              <w:spacing w:after="0" w:line="240" w:lineRule="auto"/>
              <w:ind w:left="-314" w:firstLine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МБДОУ </w:t>
            </w:r>
          </w:p>
          <w:p w:rsidR="0063051F" w:rsidRDefault="00AB645C">
            <w:pPr>
              <w:spacing w:after="0" w:line="240" w:lineRule="auto"/>
              <w:ind w:left="-314" w:firstLine="3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«Дружбинский детский сад  «Ягодка»</w:t>
            </w:r>
          </w:p>
          <w:p w:rsidR="0063051F" w:rsidRDefault="00AB64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Л.В.Кочуганова___________________ </w:t>
            </w:r>
          </w:p>
        </w:tc>
      </w:tr>
    </w:tbl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ПРАВИЛА </w:t>
      </w:r>
    </w:p>
    <w:p w:rsidR="0063051F" w:rsidRDefault="00AB645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ВНУТРЕННЕГО ТРУДОВОГО РАСПОРЯДКА </w:t>
      </w:r>
    </w:p>
    <w:p w:rsidR="0063051F" w:rsidRDefault="00A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МБДОУ «Дружбинский  детский сад  «Ягодка» </w:t>
      </w:r>
      <w:r>
        <w:rPr>
          <w:rFonts w:ascii="Times New Roman" w:eastAsia="Times New Roman" w:hAnsi="Times New Roman" w:cs="Times New Roman"/>
          <w:b/>
          <w:sz w:val="24"/>
        </w:rPr>
        <w:t xml:space="preserve">общеразвивающего вида </w:t>
      </w:r>
    </w:p>
    <w:p w:rsidR="0063051F" w:rsidRDefault="00AB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Целинного района Алтайского края </w:t>
      </w:r>
    </w:p>
    <w:p w:rsidR="0063051F" w:rsidRDefault="00630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ст. 189, 190 Трудового кодекса Российской Федерации в целях упорядочения работы МБДОУ «Дружбинский детский сад  «Ягодка»  и укрепления трудовой дисциплины утверждены и </w:t>
      </w:r>
      <w:r>
        <w:rPr>
          <w:rFonts w:ascii="Times New Roman" w:eastAsia="Times New Roman" w:hAnsi="Times New Roman" w:cs="Times New Roman"/>
          <w:sz w:val="24"/>
        </w:rPr>
        <w:t xml:space="preserve">разработаны следующие правила.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Общие положения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Настоящие Правила -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</w:t>
      </w:r>
      <w:r>
        <w:rPr>
          <w:rFonts w:ascii="Times New Roman" w:eastAsia="Times New Roman" w:hAnsi="Times New Roman" w:cs="Times New Roman"/>
          <w:sz w:val="24"/>
        </w:rPr>
        <w:t>применяемые к работникам меры поощрения и взыскания, а также другие вопросы регулирования трудовых отношений. Правила должны способствовать эффективной организации работы коллектива дошкольного образовательного учреждения (МБДОУ «Дружбинский детский сад  «</w:t>
      </w:r>
      <w:r>
        <w:rPr>
          <w:rFonts w:ascii="Times New Roman" w:eastAsia="Times New Roman" w:hAnsi="Times New Roman" w:cs="Times New Roman"/>
          <w:sz w:val="24"/>
        </w:rPr>
        <w:t xml:space="preserve">Ягодка»), укреплению трудовой дисциплины.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Настоящие правила внутреннего трудового распорядка утверждает трудовой коллектив МБДОУ по представлению администрации и профсоюзного комитета.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</w:rPr>
        <w:t xml:space="preserve">Вопросы, связанные о применением правил внутреннего трудового распорядка, решаются администрацией МБДОУ «Дружбинский детский сад  «Ягодка», а также трудовым коллективом в соответствии с их полномочиями и действующим законодательством.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Прием и увольнени</w:t>
      </w:r>
      <w:r>
        <w:rPr>
          <w:rFonts w:ascii="Times New Roman" w:eastAsia="Times New Roman" w:hAnsi="Times New Roman" w:cs="Times New Roman"/>
          <w:b/>
          <w:sz w:val="24"/>
        </w:rPr>
        <w:t xml:space="preserve">е работников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Поступающий на основную работу при приеме представляет следующие документы: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паспорт или иной документ, удостоверяющий личность;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трудовую книжку (для лиц, поступающих на работу впервые, справку о последнем занятии, выданную по месту</w:t>
      </w:r>
      <w:r>
        <w:rPr>
          <w:rFonts w:ascii="Times New Roman" w:eastAsia="Times New Roman" w:hAnsi="Times New Roman" w:cs="Times New Roman"/>
          <w:sz w:val="24"/>
        </w:rPr>
        <w:t xml:space="preserve"> жительства);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документы об образовании, квалификации, наличии специальных знаний или профессиональной подготовке, наличии квалификационной категории, если этого требует работа;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страховое свидетельство государственного пенсионного страхования;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меди</w:t>
      </w:r>
      <w:r>
        <w:rPr>
          <w:rFonts w:ascii="Times New Roman" w:eastAsia="Times New Roman" w:hAnsi="Times New Roman" w:cs="Times New Roman"/>
          <w:sz w:val="24"/>
        </w:rPr>
        <w:t xml:space="preserve">цинское заключение об отсутствии противопоказаний по состоянию здоровья для работы в МОУ детский сад.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отсутствие судимости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Лица, поступающие на работу по совместительству, вместо трудовой книжки предъявляют справку с места основной работы с указан</w:t>
      </w:r>
      <w:r>
        <w:rPr>
          <w:rFonts w:ascii="Times New Roman" w:eastAsia="Times New Roman" w:hAnsi="Times New Roman" w:cs="Times New Roman"/>
          <w:sz w:val="24"/>
        </w:rPr>
        <w:t xml:space="preserve">ием должности, графика работы, квалификационной категории.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Работники-совместители, разряд ЕТС которых устанавливается в зависимости от стажа работы, представляют выписку из трудовой книжки, заверенную администрацией по месту основной работы.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Прием н</w:t>
      </w:r>
      <w:r>
        <w:rPr>
          <w:rFonts w:ascii="Times New Roman" w:eastAsia="Times New Roman" w:hAnsi="Times New Roman" w:cs="Times New Roman"/>
          <w:sz w:val="24"/>
        </w:rPr>
        <w:t xml:space="preserve">а работу осуществляется в следующем порядке: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оформляется заявление кандидата на имя руководителя МБДОУ «Дружбинский детский сад  «Ягодка»;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составляется и подписывается трудовой договор;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издается приказ о приеме на работу, который доводится до свед</w:t>
      </w:r>
      <w:r>
        <w:rPr>
          <w:rFonts w:ascii="Times New Roman" w:eastAsia="Times New Roman" w:hAnsi="Times New Roman" w:cs="Times New Roman"/>
          <w:sz w:val="24"/>
        </w:rPr>
        <w:t xml:space="preserve">ения нового работника под подпись;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оформляется личное дело на нового работника (листок по учету кадров; автобиография; копии документов об образовании, квалификации, профподготовке; медицинское </w:t>
      </w:r>
      <w:r>
        <w:rPr>
          <w:rFonts w:ascii="Times New Roman" w:eastAsia="Times New Roman" w:hAnsi="Times New Roman" w:cs="Times New Roman"/>
          <w:sz w:val="24"/>
        </w:rPr>
        <w:lastRenderedPageBreak/>
        <w:t>заключение об отсутствии противопоказаний; выписки из приказов о назначении, переводе, повышении,</w:t>
      </w:r>
      <w:r>
        <w:rPr>
          <w:rFonts w:ascii="Times New Roman" w:eastAsia="Times New Roman" w:hAnsi="Times New Roman" w:cs="Times New Roman"/>
          <w:sz w:val="24"/>
        </w:rPr>
        <w:t xml:space="preserve"> увольнении).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 При приеме работника на работу или при переводе его на другую работу руководитель МБДОУ обязан: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разъяснить его права и обязанности;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познакомить с должностной инструкцией, содержанием и объемом его работы, с условиями оплаты его </w:t>
      </w:r>
      <w:r>
        <w:rPr>
          <w:rFonts w:ascii="Times New Roman" w:eastAsia="Times New Roman" w:hAnsi="Times New Roman" w:cs="Times New Roman"/>
          <w:sz w:val="24"/>
        </w:rPr>
        <w:t xml:space="preserve">труда;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познакомить с коллективным договором,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При заключении трудово</w:t>
      </w:r>
      <w:r>
        <w:rPr>
          <w:rFonts w:ascii="Times New Roman" w:eastAsia="Times New Roman" w:hAnsi="Times New Roman" w:cs="Times New Roman"/>
          <w:sz w:val="24"/>
        </w:rPr>
        <w:t xml:space="preserve">го договора впервые трудовая книжка и страховое свидетельство государственного пенсионного страхования оформляются в МБДОУ.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 Трудовые книжки хранятся у руководителя МБДОУ «Дружбинский детский сад «Ягодка» наравне с ценными документами, в условиях, гар</w:t>
      </w:r>
      <w:r>
        <w:rPr>
          <w:rFonts w:ascii="Times New Roman" w:eastAsia="Times New Roman" w:hAnsi="Times New Roman" w:cs="Times New Roman"/>
          <w:sz w:val="24"/>
        </w:rPr>
        <w:t xml:space="preserve">антирующих их недоступность для посторонних лиц.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</w:t>
      </w:r>
      <w:r>
        <w:rPr>
          <w:rFonts w:ascii="Times New Roman" w:eastAsia="Times New Roman" w:hAnsi="Times New Roman" w:cs="Times New Roman"/>
          <w:sz w:val="24"/>
        </w:rPr>
        <w:t xml:space="preserve">ботника). При этом работник не может быть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2.8. В связи с изменениями в организации </w:t>
      </w:r>
      <w:r>
        <w:rPr>
          <w:rFonts w:ascii="Times New Roman" w:eastAsia="Times New Roman" w:hAnsi="Times New Roman" w:cs="Times New Roman"/>
          <w:sz w:val="24"/>
        </w:rPr>
        <w:t>работы МБДОУ «Дружбинский детский сад «Ягодка» 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</w:t>
      </w:r>
      <w:r>
        <w:rPr>
          <w:rFonts w:ascii="Times New Roman" w:eastAsia="Times New Roman" w:hAnsi="Times New Roman" w:cs="Times New Roman"/>
          <w:sz w:val="24"/>
        </w:rPr>
        <w:t>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в письменн</w:t>
      </w:r>
      <w:r>
        <w:rPr>
          <w:rFonts w:ascii="Times New Roman" w:eastAsia="Times New Roman" w:hAnsi="Times New Roman" w:cs="Times New Roman"/>
          <w:sz w:val="24"/>
        </w:rPr>
        <w:t xml:space="preserve">ой форме не позднее чем за два месяца до их введения (ст. 73 ТК РФ).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7 ст.</w:t>
      </w:r>
      <w:r>
        <w:rPr>
          <w:rFonts w:ascii="Times New Roman" w:eastAsia="Times New Roman" w:hAnsi="Times New Roman" w:cs="Times New Roman"/>
          <w:sz w:val="24"/>
        </w:rPr>
        <w:t xml:space="preserve"> 77 ТК РФ. </w:t>
      </w:r>
    </w:p>
    <w:p w:rsidR="0063051F" w:rsidRDefault="0063051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менее, чем за три дня до увольнения</w:t>
      </w:r>
      <w:r>
        <w:rPr>
          <w:rFonts w:ascii="Times New Roman" w:eastAsia="Times New Roman" w:hAnsi="Times New Roman" w:cs="Times New Roman"/>
          <w:sz w:val="24"/>
        </w:rPr>
        <w:t xml:space="preserve">. В случае,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2.10. Увольнение в связи с сок</w:t>
      </w:r>
      <w:r>
        <w:rPr>
          <w:rFonts w:ascii="Times New Roman" w:eastAsia="Times New Roman" w:hAnsi="Times New Roman" w:cs="Times New Roman"/>
          <w:sz w:val="24"/>
        </w:rPr>
        <w:t>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получении предварительного согласия соответствующего выбор</w:t>
      </w:r>
      <w:r>
        <w:rPr>
          <w:rFonts w:ascii="Times New Roman" w:eastAsia="Times New Roman" w:hAnsi="Times New Roman" w:cs="Times New Roman"/>
          <w:sz w:val="24"/>
        </w:rPr>
        <w:t>ного профсоюзного органа МБДОУ « Дружбинский детский сад  «Ягодка».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 МБДОУ «Дружбинский детск</w:t>
      </w:r>
      <w:r>
        <w:rPr>
          <w:rFonts w:ascii="Times New Roman" w:eastAsia="Times New Roman" w:hAnsi="Times New Roman" w:cs="Times New Roman"/>
          <w:sz w:val="24"/>
        </w:rPr>
        <w:t xml:space="preserve">ий сад  «Ягодка» лишь в случаях, предусмотренных статьями 81 и 83 ТК РФ.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2.12. В день увольнения руководитель МБДОУ «Дружбинскийдетский сад  «Ягодка» обязан выдать работнику его трудовую книжку с внесенной в нее записью об увольнении и произвести с ним ок</w:t>
      </w:r>
      <w:r>
        <w:rPr>
          <w:rFonts w:ascii="Times New Roman" w:eastAsia="Times New Roman" w:hAnsi="Times New Roman" w:cs="Times New Roman"/>
          <w:sz w:val="24"/>
        </w:rPr>
        <w:t xml:space="preserve">ончательный расчет, а также по письменному заявлению работника копии документов, связанных с его работой.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Основные обязанности администрации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Администрация МБДОУ «Дружбинский детский сад  «Ягодка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</w:rPr>
        <w:t xml:space="preserve">обязана: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</w:rPr>
        <w:t xml:space="preserve">Обеспечить соблюдение требований устава МБДОУ «Дружбинский детский сад  «Ягодка»  правил внутреннего распорядка.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Организовать труд воспитателей, специалистов, обслуживающего персонала в соответствии с их специальностью, квалификацией, опытом работы.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</w:t>
      </w:r>
      <w:r>
        <w:rPr>
          <w:rFonts w:ascii="Times New Roman" w:eastAsia="Times New Roman" w:hAnsi="Times New Roman" w:cs="Times New Roman"/>
          <w:sz w:val="24"/>
        </w:rPr>
        <w:t xml:space="preserve">вия для хранения верхней одежды работников, организовать их питание.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</w:t>
      </w:r>
      <w:r>
        <w:rPr>
          <w:rFonts w:ascii="Times New Roman" w:eastAsia="Times New Roman" w:hAnsi="Times New Roman" w:cs="Times New Roman"/>
          <w:sz w:val="24"/>
        </w:rPr>
        <w:t xml:space="preserve">ой санитарии.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Принимать необходимые меры для профилактики травматизма, профессиональных и других заболеваний работников МБДОУ «Дружбинский детский сад  «Ягодка» и детей.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3.5. Обеспечить работников необходимыми методическими пособиями и хозяйственным инве</w:t>
      </w:r>
      <w:r>
        <w:rPr>
          <w:rFonts w:ascii="Times New Roman" w:eastAsia="Times New Roman" w:hAnsi="Times New Roman" w:cs="Times New Roman"/>
          <w:sz w:val="24"/>
        </w:rPr>
        <w:t xml:space="preserve">нтарем для организации эффективной работы.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Осуществлять контроль за качеством воспитательно-образовательного процесса, выполнением образовательных программ.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 Своевременно рассматривать предложения работников, направленные на улучшение работы МБД</w:t>
      </w:r>
      <w:r>
        <w:rPr>
          <w:rFonts w:ascii="Times New Roman" w:eastAsia="Times New Roman" w:hAnsi="Times New Roman" w:cs="Times New Roman"/>
          <w:sz w:val="24"/>
        </w:rPr>
        <w:t xml:space="preserve">ОУ «Дружбинский  детский сад «Ягодка», поддерживать и поощрять лучших работников.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 Обеспечивать условия для систематического повышения квалификации работников.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3.9. </w:t>
      </w:r>
      <w:r>
        <w:rPr>
          <w:rFonts w:ascii="Times New Roman" w:eastAsia="Times New Roman" w:hAnsi="Times New Roman" w:cs="Times New Roman"/>
          <w:sz w:val="24"/>
        </w:rPr>
        <w:t xml:space="preserve">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3.10. Своевременно предоставлять отпуска работникам МБДОУ «Дружбинский детский сад «Ягодка» в соответствии с ут</w:t>
      </w:r>
      <w:r>
        <w:rPr>
          <w:rFonts w:ascii="Times New Roman" w:eastAsia="Times New Roman" w:hAnsi="Times New Roman" w:cs="Times New Roman"/>
          <w:sz w:val="24"/>
        </w:rPr>
        <w:t xml:space="preserve">вержденным на год графиком.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Основные обязанности и права работников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Работники  МБДОУ «Дружбинский детский сад «Ягодка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</w:rPr>
        <w:t xml:space="preserve">обязаны: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Выполнять правила внутреннего трудового распорядка МБДОУ «Дружбинский детский сад  «Ягодка», соответствующие должнос</w:t>
      </w:r>
      <w:r>
        <w:rPr>
          <w:rFonts w:ascii="Times New Roman" w:eastAsia="Times New Roman" w:hAnsi="Times New Roman" w:cs="Times New Roman"/>
          <w:sz w:val="24"/>
        </w:rPr>
        <w:t xml:space="preserve">тные инструкции.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Систематически повышать свою квалификацию.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.4. Неукоснительно соблюдать правила охраны труда и техники безопасности, 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 Проходить в установленн</w:t>
      </w:r>
      <w:r>
        <w:rPr>
          <w:rFonts w:ascii="Times New Roman" w:eastAsia="Times New Roman" w:hAnsi="Times New Roman" w:cs="Times New Roman"/>
          <w:sz w:val="24"/>
        </w:rPr>
        <w:t xml:space="preserve">ые сроки медицинский осмотр, соблюдать санитарные нормы и правила, гигиену труда.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4.6. Беречь имущество МБДОУ «Дружбинский детский сад  «Ягодка», соблюдать чистоту в закрепленных помещениях, экономно расходовать материалы, тепло, электроэнергию, воду, вос</w:t>
      </w:r>
      <w:r>
        <w:rPr>
          <w:rFonts w:ascii="Times New Roman" w:eastAsia="Times New Roman" w:hAnsi="Times New Roman" w:cs="Times New Roman"/>
          <w:sz w:val="24"/>
        </w:rPr>
        <w:t>питывать у детей бережное отношение к государственному имуществу. 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4.7. Проявлять заботу о воспитанниках  МБДОУ «Дружбинский детский сад  «Ягодка», быть внимательными, учитывать индивидуальные особенности детей, их положение в семьях.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4.8. Соблюдать этич</w:t>
      </w:r>
      <w:r>
        <w:rPr>
          <w:rFonts w:ascii="Times New Roman" w:eastAsia="Times New Roman" w:hAnsi="Times New Roman" w:cs="Times New Roman"/>
          <w:sz w:val="24"/>
        </w:rPr>
        <w:t xml:space="preserve">еские нормы поведения в коллективе, быть внимательными и доброжелательными в общении с родителями воспитанников ДОУ.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4.9. Своевременно заполнять и аккуратно вести установленную документацию.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Воспитатели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МБДОУ «Дружбинский детский сад  «Ягодка»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обязаны: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4.10. Строго соблюдать трудовую дисциплину (выполнять п. 4.1-4.9).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4.11.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</w:t>
      </w:r>
      <w:r>
        <w:rPr>
          <w:rFonts w:ascii="Times New Roman" w:eastAsia="Times New Roman" w:hAnsi="Times New Roman" w:cs="Times New Roman"/>
          <w:sz w:val="24"/>
        </w:rPr>
        <w:t xml:space="preserve"> и обучение детей; выполнять требования мед. персонала, связанные о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</w:t>
      </w:r>
      <w:r>
        <w:rPr>
          <w:rFonts w:ascii="Times New Roman" w:eastAsia="Times New Roman" w:hAnsi="Times New Roman" w:cs="Times New Roman"/>
          <w:sz w:val="24"/>
        </w:rPr>
        <w:t xml:space="preserve">детских прогулочных участках.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4.12.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посещать детей на дому, уважать родителей</w:t>
      </w:r>
      <w:r>
        <w:rPr>
          <w:rFonts w:ascii="Times New Roman" w:eastAsia="Times New Roman" w:hAnsi="Times New Roman" w:cs="Times New Roman"/>
          <w:sz w:val="24"/>
        </w:rPr>
        <w:t xml:space="preserve">, видеть в них партнеров.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4.13. Следить за посещаемостью детей своей группы, своевременно сообщать об отсутствующих детях старшей медсестре, заведующей.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4.14. Вести свою группу с младшего возраста до поступления детей в школу, готовить детей к поступлени</w:t>
      </w:r>
      <w:r>
        <w:rPr>
          <w:rFonts w:ascii="Times New Roman" w:eastAsia="Times New Roman" w:hAnsi="Times New Roman" w:cs="Times New Roman"/>
          <w:sz w:val="24"/>
        </w:rPr>
        <w:t xml:space="preserve">ю в школу.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4.15. Неукоснительно выполнять режим дня, заранее тщательно готовиться к занятиям, изготовлять педагогические пособия, дидактические игры, в работе о детьми использовать ТСО, слайды, диапозитивы, различные виды театра.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4.16. Участвовать в рабо</w:t>
      </w:r>
      <w:r>
        <w:rPr>
          <w:rFonts w:ascii="Times New Roman" w:eastAsia="Times New Roman" w:hAnsi="Times New Roman" w:cs="Times New Roman"/>
          <w:sz w:val="24"/>
        </w:rPr>
        <w:t xml:space="preserve">те педагогических советов МБДОУ, изучать педагогическую литературу, знакомиться о опытом работы других воспитателей.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4.17. Вести работу в методическом кабинете, готовить выставки, каталоги, подбирать методический материал для практической работы с детьми,</w:t>
      </w:r>
      <w:r>
        <w:rPr>
          <w:rFonts w:ascii="Times New Roman" w:eastAsia="Times New Roman" w:hAnsi="Times New Roman" w:cs="Times New Roman"/>
          <w:sz w:val="24"/>
        </w:rPr>
        <w:t xml:space="preserve"> оформлять наглядную педагогическую агитацию, стенды.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4.18. Совместно с музыкальным руководителем готовить развлечения, праздники, принимать участие в праздничном оформлении МБДОУ «Дружбинский детский сад  «Ягодка».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4.19. В летний период организовывать о</w:t>
      </w:r>
      <w:r>
        <w:rPr>
          <w:rFonts w:ascii="Times New Roman" w:eastAsia="Times New Roman" w:hAnsi="Times New Roman" w:cs="Times New Roman"/>
          <w:sz w:val="24"/>
        </w:rPr>
        <w:t xml:space="preserve">здоровительные мероприятия на участке МБДОУ «Дружбинский детский сад  «Ягодка» под непосредственным руководством мед.работника, помощника воспитателя.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4.20. Работать в тесном контакте со вторым педагогом и помощником воспитателя в своей группе.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4.21. </w:t>
      </w:r>
      <w:r>
        <w:rPr>
          <w:rFonts w:ascii="Times New Roman" w:eastAsia="Times New Roman" w:hAnsi="Times New Roman" w:cs="Times New Roman"/>
          <w:sz w:val="24"/>
        </w:rPr>
        <w:t xml:space="preserve">Четко планировать свою учебно-воспитательную деятельность, держать администрацию в курсе своих планов; вести дневник наблюдений за детьми во время занятий, до и после; соблюдать правила и режим ведения документации.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4.22. Уважать личность ребенка, изучать</w:t>
      </w:r>
      <w:r>
        <w:rPr>
          <w:rFonts w:ascii="Times New Roman" w:eastAsia="Times New Roman" w:hAnsi="Times New Roman" w:cs="Times New Roman"/>
          <w:sz w:val="24"/>
        </w:rPr>
        <w:t xml:space="preserve"> его индивидуальные особенности, знать его склонности и особенности характера, помогать ему в становлении и развитии личности.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4.23. Защищать и представлять права ребенка перед администрацией, советом и другими инстанциями.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4.24. Допускать на свои заняти</w:t>
      </w:r>
      <w:r>
        <w:rPr>
          <w:rFonts w:ascii="Times New Roman" w:eastAsia="Times New Roman" w:hAnsi="Times New Roman" w:cs="Times New Roman"/>
          <w:sz w:val="24"/>
        </w:rPr>
        <w:t xml:space="preserve">я администрацию и представителей общественности по предварительной договоренности.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Работники МБДОУ «Дружбинский детский сад  «Ягодка»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имеют право: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4.25. Самостоятельно определять формы, средства и методы своей педагогической деятельности в рамках воспи</w:t>
      </w:r>
      <w:r>
        <w:rPr>
          <w:rFonts w:ascii="Times New Roman" w:eastAsia="Times New Roman" w:hAnsi="Times New Roman" w:cs="Times New Roman"/>
          <w:sz w:val="24"/>
        </w:rPr>
        <w:t xml:space="preserve">тательной концепции МБДОУ «Дружбинский детский сад  «Ягодка».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4.26. Определять по своему усмотрению темпы прохождения того или иного разделов программы.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4.27. Проявлять творчество, инициативу.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4.28. Быть избранным в органы самоуправления.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4.29. На уваж</w:t>
      </w:r>
      <w:r>
        <w:rPr>
          <w:rFonts w:ascii="Times New Roman" w:eastAsia="Times New Roman" w:hAnsi="Times New Roman" w:cs="Times New Roman"/>
          <w:sz w:val="24"/>
        </w:rPr>
        <w:t xml:space="preserve">ение и вежливое обращение со стороны администрации, детей и родителей.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4.30. Обращаться при необходимости к родителям для усиления контроля с их стороны за поведением и развитием детей.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4.31. На моральное и материальное поощрение по результатам своего тр</w:t>
      </w:r>
      <w:r>
        <w:rPr>
          <w:rFonts w:ascii="Times New Roman" w:eastAsia="Times New Roman" w:hAnsi="Times New Roman" w:cs="Times New Roman"/>
          <w:sz w:val="24"/>
        </w:rPr>
        <w:t xml:space="preserve">уда.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4.32. На повышение разряда и категории по результатам своего труда.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4.33. На совмещение профессий (должностей).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4.34. На получение рабочего места, оборудованного в соответствии с санитарно-гигиеническими нормами и нормами охраны труда, снабженного </w:t>
      </w:r>
      <w:r>
        <w:rPr>
          <w:rFonts w:ascii="Times New Roman" w:eastAsia="Times New Roman" w:hAnsi="Times New Roman" w:cs="Times New Roman"/>
          <w:sz w:val="24"/>
        </w:rPr>
        <w:t xml:space="preserve">необходимыми пособиями и иными материалами.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Рабочее время и его использование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В МБДОУ «Дружбинский детский сад  «Ягодка» устанавливается 5-дневная рабочая неделя с двумя выходными днями - суббота и воскресенье. Продолжительность рабочего дня  для</w:t>
      </w:r>
      <w:r>
        <w:rPr>
          <w:rFonts w:ascii="Times New Roman" w:eastAsia="Times New Roman" w:hAnsi="Times New Roman" w:cs="Times New Roman"/>
          <w:sz w:val="24"/>
        </w:rPr>
        <w:t xml:space="preserve"> воспитателей определяется из расчета 36 часов в неделю: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МБДОУ «Дружбинский детский сад «Ягодка»  работает в режиме: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Начало работы -                                8.15. часов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Перерыв обеденный, для отдыха – 13-00 до 14-00 часов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Окончание работы -                         17.15 часов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Воспитатели МБДОУ должны приходить на работу за 15 минут до начала работы, смена в зависимости от рабочего графика. В конце дня вос</w:t>
      </w:r>
      <w:r>
        <w:rPr>
          <w:rFonts w:ascii="Times New Roman" w:eastAsia="Times New Roman" w:hAnsi="Times New Roman" w:cs="Times New Roman"/>
          <w:sz w:val="24"/>
        </w:rPr>
        <w:t xml:space="preserve">питатели обязаны проводить детей в раздевалку и проследить за уходом детей домой в сопровождении родителей (родственников).          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Продолжительность рабочего дня (смены) для руководящего, административно-хозяйственного, обслуживающего и учебно-всп</w:t>
      </w:r>
      <w:r>
        <w:rPr>
          <w:rFonts w:ascii="Times New Roman" w:eastAsia="Times New Roman" w:hAnsi="Times New Roman" w:cs="Times New Roman"/>
          <w:sz w:val="24"/>
        </w:rPr>
        <w:t xml:space="preserve">омогательного персонала определяется из расчета 36-часовой рабочей недели в соответствии с графиком сменности.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Графики работы утверждаются руководителем МБДОУ «Дружбинский детский сад «Ягодка»  и предусматривают время начала и окончания работы, перерыв дл</w:t>
      </w:r>
      <w:r>
        <w:rPr>
          <w:rFonts w:ascii="Times New Roman" w:eastAsia="Times New Roman" w:hAnsi="Times New Roman" w:cs="Times New Roman"/>
          <w:sz w:val="24"/>
        </w:rPr>
        <w:t xml:space="preserve">я отдыха и питания. Графики объявляются работнику под подпись и вывешиваются на видном месте не позже, чем за один месяц до их введения в действие.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5.5. Администрация МБДОУ «Дружбинский детский сад  «Ягодка» </w:t>
      </w:r>
      <w:r>
        <w:rPr>
          <w:rFonts w:ascii="Times New Roman" w:eastAsia="Times New Roman" w:hAnsi="Times New Roman" w:cs="Times New Roman"/>
          <w:sz w:val="24"/>
        </w:rPr>
        <w:t xml:space="preserve">организует учет рабочего времени и его использования всех работников МБДОУ.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 Работникам предоставляются ежегодные отпуска с сохранением места работы (должности) и среднего заработка. Ежегодный основной оплачиваемый отпуск предоставляется работникам пр</w:t>
      </w:r>
      <w:r>
        <w:rPr>
          <w:rFonts w:ascii="Times New Roman" w:eastAsia="Times New Roman" w:hAnsi="Times New Roman" w:cs="Times New Roman"/>
          <w:sz w:val="24"/>
        </w:rPr>
        <w:t>одолжительностью 28 календарных дней.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 Ежегодный основной оплачиваемый отпуск предоставляется воспитателям МБДОУ и музыкальному руководителю продолжительностью 42 календарных дня.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 Очерёдность предоставления ежегодных оплачиваемых отпусков определя</w:t>
      </w:r>
      <w:r>
        <w:rPr>
          <w:rFonts w:ascii="Times New Roman" w:eastAsia="Times New Roman" w:hAnsi="Times New Roman" w:cs="Times New Roman"/>
          <w:sz w:val="24"/>
        </w:rPr>
        <w:t>ется ежегодно в соответствии с графиком отпусков, утверждённым работодателем с учётом мнения выборного профсоюзного органа данной организации не позднее, чем за две недели до наступления календарного года.</w:t>
      </w:r>
    </w:p>
    <w:p w:rsidR="0063051F" w:rsidRDefault="00AB645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неявки на работу по болезни работник обяз</w:t>
      </w:r>
      <w:r>
        <w:rPr>
          <w:rFonts w:ascii="Times New Roman" w:eastAsia="Times New Roman" w:hAnsi="Times New Roman" w:cs="Times New Roman"/>
          <w:sz w:val="24"/>
        </w:rPr>
        <w:t xml:space="preserve">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 </w:t>
      </w:r>
    </w:p>
    <w:p w:rsidR="0063051F" w:rsidRDefault="00AB645C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Организация и режим работы МБДОУ «Дружбинский детский сад  «Ягодка»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6.1. Привлечение к р</w:t>
      </w:r>
      <w:r>
        <w:rPr>
          <w:rFonts w:ascii="Times New Roman" w:eastAsia="Times New Roman" w:hAnsi="Times New Roman" w:cs="Times New Roman"/>
          <w:sz w:val="24"/>
        </w:rPr>
        <w:t xml:space="preserve">аботе работников в установленные графиком выходные и праздничные дни запрещена и может иметь место лишь в случаях, предусмотренных законодательством.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Администрация  МБДОУ «Дружбинский детский сад  «Ягодка»  привлекает работников к дежурству по МБДОУ </w:t>
      </w:r>
      <w:r>
        <w:rPr>
          <w:rFonts w:ascii="Times New Roman" w:eastAsia="Times New Roman" w:hAnsi="Times New Roman" w:cs="Times New Roman"/>
          <w:sz w:val="24"/>
        </w:rPr>
        <w:t>«Дружбинский детский сад  «Ягодка» 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руко</w:t>
      </w:r>
      <w:r>
        <w:rPr>
          <w:rFonts w:ascii="Times New Roman" w:eastAsia="Times New Roman" w:hAnsi="Times New Roman" w:cs="Times New Roman"/>
          <w:sz w:val="24"/>
        </w:rPr>
        <w:t>водителем МБДОУ «Дружбинский детский сад  «Ягодка»  по согласованию с профсоюзным органом. 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Общие собрания трудового коллектива проводятся по мере необходимости, но не реже одного раза в год.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Заседания педагогического совета проводятся не реже двух </w:t>
      </w:r>
      <w:r>
        <w:rPr>
          <w:rFonts w:ascii="Times New Roman" w:eastAsia="Times New Roman" w:hAnsi="Times New Roman" w:cs="Times New Roman"/>
          <w:sz w:val="24"/>
        </w:rPr>
        <w:t xml:space="preserve">раз в год.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заседания проводятся в нерабочее время и не должны продолжаться более двух часов, родительские собрания - более полутора часов.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 Очередность предоставления ежегодных отпусков устанавливается администрацией МБДОУ «Дружбинский детский са</w:t>
      </w:r>
      <w:r>
        <w:rPr>
          <w:rFonts w:ascii="Times New Roman" w:eastAsia="Times New Roman" w:hAnsi="Times New Roman" w:cs="Times New Roman"/>
          <w:sz w:val="24"/>
        </w:rPr>
        <w:t>д  «Ягодка» по согласованию с работником МБДОУ с учетом необходимости обеспечения нормальной работы МБДОУ  благоприятных условий для отдыха работников. Отпуска педагогическим работникам МБДОУ, как правило, предоставляются в период летних каникул. График от</w:t>
      </w:r>
      <w:r>
        <w:rPr>
          <w:rFonts w:ascii="Times New Roman" w:eastAsia="Times New Roman" w:hAnsi="Times New Roman" w:cs="Times New Roman"/>
          <w:sz w:val="24"/>
        </w:rPr>
        <w:t>пусков составляется на каждый календарный год не позднее 01 января текущего года и доводится до сведения всех работников. Предоставление отпуска заведующему МБДОУ оформляется приказом по соответствующему органу народного образования, другим работникам прик</w:t>
      </w:r>
      <w:r>
        <w:rPr>
          <w:rFonts w:ascii="Times New Roman" w:eastAsia="Times New Roman" w:hAnsi="Times New Roman" w:cs="Times New Roman"/>
          <w:sz w:val="24"/>
        </w:rPr>
        <w:t xml:space="preserve">азом по МБДОУ.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6.5. Педагогическим и другим работникам запрещается: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изменять по своему усмотрению расписание занятий и график работы;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отменять, удлинять или сокращать продолжительность занятий и перерывов между ними.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6.6. Посторонним лицам разрешае</w:t>
      </w:r>
      <w:r>
        <w:rPr>
          <w:rFonts w:ascii="Times New Roman" w:eastAsia="Times New Roman" w:hAnsi="Times New Roman" w:cs="Times New Roman"/>
          <w:sz w:val="24"/>
        </w:rPr>
        <w:t xml:space="preserve">тся присутствовать в МБДОУ  по согласованию с администрацией.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6.7. Не разрешается делать замечаний педагогическим работникам по поводу их работы во время проведения занятий, в присутствии детей и родителей.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6.8. В помещениях  МБДОУ «Дружбинский детский с</w:t>
      </w:r>
      <w:r>
        <w:rPr>
          <w:rFonts w:ascii="Times New Roman" w:eastAsia="Times New Roman" w:hAnsi="Times New Roman" w:cs="Times New Roman"/>
          <w:sz w:val="24"/>
        </w:rPr>
        <w:t xml:space="preserve">ад  «Ягодка» запрещается: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находиться в верхней одежде и головных уборах;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громко разговаривать и шуметь в коридорах;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</w:rPr>
        <w:t xml:space="preserve">Поощрения за успехи в работе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7.1. </w:t>
      </w:r>
      <w:r>
        <w:rPr>
          <w:rFonts w:ascii="Times New Roman" w:eastAsia="Times New Roman" w:hAnsi="Times New Roman" w:cs="Times New Roman"/>
          <w:sz w:val="24"/>
        </w:rPr>
        <w:t xml:space="preserve">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объявление благодарности;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премирование;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награждение ценным подарком;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награждение почетной грамотой.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7.2. </w:t>
      </w:r>
      <w:r>
        <w:rPr>
          <w:rFonts w:ascii="Times New Roman" w:eastAsia="Times New Roman" w:hAnsi="Times New Roman" w:cs="Times New Roman"/>
          <w:sz w:val="24"/>
        </w:rPr>
        <w:t xml:space="preserve">Поощрения применяются администрацией совместно или по согласованию с соответствующим профсоюзным органом.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7.3. Поощрения объявляются приказом руководителя МБДОУ и доводятся до сведения коллектива, запись о поощрении вносится в трудовую книжку работника.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7.4.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обслуживания. За особые трудовые заслуги </w:t>
      </w:r>
      <w:r>
        <w:rPr>
          <w:rFonts w:ascii="Times New Roman" w:eastAsia="Times New Roman" w:hAnsi="Times New Roman" w:cs="Times New Roman"/>
          <w:sz w:val="24"/>
        </w:rPr>
        <w:lastRenderedPageBreak/>
        <w:t>работники представляются в</w:t>
      </w:r>
      <w:r>
        <w:rPr>
          <w:rFonts w:ascii="Times New Roman" w:eastAsia="Times New Roman" w:hAnsi="Times New Roman" w:cs="Times New Roman"/>
          <w:sz w:val="24"/>
        </w:rPr>
        <w:t xml:space="preserve"> вышестоящие органы к поощрению, наградам и присвоению званий.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Взыскания за нарушения трудовой дисциплины </w:t>
      </w:r>
    </w:p>
    <w:p w:rsidR="0063051F" w:rsidRDefault="006305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8.1. Нарушение трудовой дисциплины, т.е. неисполнение или ненадлежащее исполнение вследствие умысла, самонадеянности либо небрежности работн</w:t>
      </w:r>
      <w:r>
        <w:rPr>
          <w:rFonts w:ascii="Times New Roman" w:eastAsia="Times New Roman" w:hAnsi="Times New Roman" w:cs="Times New Roman"/>
          <w:sz w:val="24"/>
        </w:rPr>
        <w:t xml:space="preserve">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8.2. За нарушение трудовой дисциплины применяются след</w:t>
      </w:r>
      <w:r>
        <w:rPr>
          <w:rFonts w:ascii="Times New Roman" w:eastAsia="Times New Roman" w:hAnsi="Times New Roman" w:cs="Times New Roman"/>
          <w:sz w:val="24"/>
        </w:rPr>
        <w:t xml:space="preserve">ующие меры дисциплинарного взыскания: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замечание;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выговор;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перевод на нижеоплачиваемую работу на срок до трех месяцев или смещение на низшую должность на тот же срок;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увольнение.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систематическое нарушение трудовой дисциплины, прогул или появ</w:t>
      </w:r>
      <w:r>
        <w:rPr>
          <w:rFonts w:ascii="Times New Roman" w:eastAsia="Times New Roman" w:hAnsi="Times New Roman" w:cs="Times New Roman"/>
          <w:sz w:val="24"/>
        </w:rPr>
        <w:t>ление на работе в нетрезвом состоянии работник может быть переведен на нижеоплачиваемую работу или смещен на другую должность на срок, указанный в абзаце первом настоящего подпункта. К педагогическим работникам перевод на нижеоплачиваемую работу на срок до</w:t>
      </w:r>
      <w:r>
        <w:rPr>
          <w:rFonts w:ascii="Times New Roman" w:eastAsia="Times New Roman" w:hAnsi="Times New Roman" w:cs="Times New Roman"/>
          <w:sz w:val="24"/>
        </w:rPr>
        <w:t xml:space="preserve"> трех месяцев или смещение на низшую должность на тот же срок не применяются.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</w:t>
      </w:r>
      <w:r>
        <w:rPr>
          <w:rFonts w:ascii="Times New Roman" w:eastAsia="Times New Roman" w:hAnsi="Times New Roman" w:cs="Times New Roman"/>
          <w:sz w:val="24"/>
        </w:rPr>
        <w:t xml:space="preserve">удовым договором, уставом МБДОУ 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8.4. За каждое нарушение может быть наложено только одно дисциплинарное взыскание. Меры дисципли</w:t>
      </w:r>
      <w:r>
        <w:rPr>
          <w:rFonts w:ascii="Times New Roman" w:eastAsia="Times New Roman" w:hAnsi="Times New Roman" w:cs="Times New Roman"/>
          <w:sz w:val="24"/>
        </w:rPr>
        <w:t xml:space="preserve">нарного взыскания применяются должностным лицом, наделенным правом приема и увольнения данного работника.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8.5. До применения взыскания от нарушителя трудовой дисциплины требуется предоставить объяснение в письменной форме. Отказ от дачи письменного объясн</w:t>
      </w:r>
      <w:r>
        <w:rPr>
          <w:rFonts w:ascii="Times New Roman" w:eastAsia="Times New Roman" w:hAnsi="Times New Roman" w:cs="Times New Roman"/>
          <w:sz w:val="24"/>
        </w:rPr>
        <w:t xml:space="preserve">ения либо устное объяснение не препятствуют применению взыскания.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</w:t>
      </w:r>
      <w:r>
        <w:rPr>
          <w:rFonts w:ascii="Times New Roman" w:eastAsia="Times New Roman" w:hAnsi="Times New Roman" w:cs="Times New Roman"/>
          <w:sz w:val="24"/>
        </w:rPr>
        <w:t>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</w:t>
      </w:r>
      <w:r>
        <w:rPr>
          <w:rFonts w:ascii="Times New Roman" w:eastAsia="Times New Roman" w:hAnsi="Times New Roman" w:cs="Times New Roman"/>
          <w:sz w:val="24"/>
        </w:rPr>
        <w:t xml:space="preserve"> (запрещение педагогической деятельности, защита интересов воспитанников).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8.7. Взыскание применяется не позднее одного месяца со дня обнаружения нарушений трудовой дисциплины, не считая времени болезни и отпуска работника.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Взыскание не может быть примен</w:t>
      </w:r>
      <w:r>
        <w:rPr>
          <w:rFonts w:ascii="Times New Roman" w:eastAsia="Times New Roman" w:hAnsi="Times New Roman" w:cs="Times New Roman"/>
          <w:sz w:val="24"/>
        </w:rPr>
        <w:t xml:space="preserve">ено позднее шести месяцев со дня совершения нарушения трудовой дисциплины.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8.7. Взыскание объявляется приказом по МБДОУ «Дружбинский детский сад  «Ягодка».  Приказ должен содержать указание на конкретное нарушение трудовой дисциплины, за которое налагаетс</w:t>
      </w:r>
      <w:r>
        <w:rPr>
          <w:rFonts w:ascii="Times New Roman" w:eastAsia="Times New Roman" w:hAnsi="Times New Roman" w:cs="Times New Roman"/>
          <w:sz w:val="24"/>
        </w:rPr>
        <w:t xml:space="preserve">я данное взыскание, мотивы применения взыскания. Приказ объявляется работнику под подпись в трехдневный срок со дня подписания.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8.8. К работникам, имеющим взыскания, меры поощрения не применяются в течение срока действия этих взысканий.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8.9. </w:t>
      </w:r>
      <w:r>
        <w:rPr>
          <w:rFonts w:ascii="Times New Roman" w:eastAsia="Times New Roman" w:hAnsi="Times New Roman" w:cs="Times New Roman"/>
          <w:sz w:val="24"/>
        </w:rPr>
        <w:t>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МБДОУ  вправе снять взыскание досрочно по ходатайству руководителя и</w:t>
      </w:r>
      <w:r>
        <w:rPr>
          <w:rFonts w:ascii="Times New Roman" w:eastAsia="Times New Roman" w:hAnsi="Times New Roman" w:cs="Times New Roman"/>
          <w:sz w:val="24"/>
        </w:rPr>
        <w:t xml:space="preserve">ли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8.10. Педагогические работники МБДОУ, в обязанности которых входит выполнение воспитательных функций по отношению</w:t>
      </w:r>
      <w:r>
        <w:rPr>
          <w:rFonts w:ascii="Times New Roman" w:eastAsia="Times New Roman" w:hAnsi="Times New Roman" w:cs="Times New Roman"/>
          <w:sz w:val="24"/>
        </w:rPr>
        <w:t xml:space="preserve">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</w:t>
      </w:r>
      <w:r>
        <w:rPr>
          <w:rFonts w:ascii="Times New Roman" w:eastAsia="Times New Roman" w:hAnsi="Times New Roman" w:cs="Times New Roman"/>
          <w:sz w:val="24"/>
        </w:rPr>
        <w:t xml:space="preserve">ты, другие нарушения норм морали, явно не соответствующие социальному статусу педагога.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 МБДОУ могут быть уволены за применение методов воспитания, связанных с физическим и (или) психическим насилием над личностью воспитанников по пункту 4 "б" ста</w:t>
      </w:r>
      <w:r>
        <w:rPr>
          <w:rFonts w:ascii="Times New Roman" w:eastAsia="Times New Roman" w:hAnsi="Times New Roman" w:cs="Times New Roman"/>
          <w:sz w:val="24"/>
        </w:rPr>
        <w:t xml:space="preserve">тьи 56 Федерального закона от 29.12.2012 № 273-ФЗ «Об образовании в Российской Федерации".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Указанные увольнения не относятся к мерам дисциплинарного взыскания.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8.11. Увольнение в порядке дисциплинарного взыскания, а также увольнение в связи с аморальным </w:t>
      </w:r>
      <w:r>
        <w:rPr>
          <w:rFonts w:ascii="Times New Roman" w:eastAsia="Times New Roman" w:hAnsi="Times New Roman" w:cs="Times New Roman"/>
          <w:sz w:val="24"/>
        </w:rPr>
        <w:t xml:space="preserve">проступком и применением мер физического или психического насилия производятся без согласования с профсоюзным органом.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8.12. Дисциплинарные взыскания к руководителю МБДОУ «Дружбинский детский сад «Ягодка»  применяются тем органом народного образования, ко</w:t>
      </w:r>
      <w:r>
        <w:rPr>
          <w:rFonts w:ascii="Times New Roman" w:eastAsia="Times New Roman" w:hAnsi="Times New Roman" w:cs="Times New Roman"/>
          <w:sz w:val="24"/>
        </w:rPr>
        <w:t xml:space="preserve">торый имеет право его назначать и увольнять. 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3051F" w:rsidRDefault="00AB645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p w:rsidR="0063051F" w:rsidRDefault="0063051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6"/>
        <w:gridCol w:w="4727"/>
      </w:tblGrid>
      <w:tr w:rsidR="006305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Согласовано: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первичной </w:t>
            </w:r>
          </w:p>
          <w:p w:rsidR="0063051F" w:rsidRDefault="00AB64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профсоюзной организации</w:t>
            </w:r>
          </w:p>
          <w:p w:rsidR="0063051F" w:rsidRDefault="00AB645C">
            <w:r>
              <w:rPr>
                <w:rFonts w:ascii="Times New Roman" w:eastAsia="Times New Roman" w:hAnsi="Times New Roman" w:cs="Times New Roman"/>
              </w:rPr>
              <w:t>К.О.Мазова_____________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51F" w:rsidRDefault="00AB645C">
            <w:pPr>
              <w:spacing w:after="0" w:line="240" w:lineRule="auto"/>
              <w:ind w:left="2728" w:right="130" w:hanging="2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  <w:p w:rsidR="0063051F" w:rsidRDefault="00AB645C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МБДОУ «Дружбинский детский сад «Ягодка» </w:t>
            </w:r>
          </w:p>
          <w:p w:rsidR="0063051F" w:rsidRDefault="00AB645C">
            <w:pPr>
              <w:spacing w:after="0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Л.В.Кочуганова _____________</w:t>
            </w:r>
          </w:p>
          <w:p w:rsidR="0063051F" w:rsidRDefault="0063051F">
            <w:pPr>
              <w:spacing w:after="0" w:line="240" w:lineRule="auto"/>
            </w:pPr>
          </w:p>
        </w:tc>
      </w:tr>
    </w:tbl>
    <w:p w:rsidR="0063051F" w:rsidRDefault="00AB645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7</w:t>
      </w:r>
    </w:p>
    <w:p w:rsidR="0063051F" w:rsidRDefault="00AB645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профессий и работ, </w:t>
      </w:r>
    </w:p>
    <w:p w:rsidR="0063051F" w:rsidRDefault="00AB645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 выполнении которых работники обязаны проходить медицинские осмотры:</w:t>
      </w:r>
    </w:p>
    <w:p w:rsidR="0063051F" w:rsidRDefault="00AB645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Все работники ДОУ обязаны проходить предварительные (при поступлении на работу) и периодические осмотры согласно плана-графика, утверждённ</w:t>
      </w:r>
      <w:r>
        <w:rPr>
          <w:rFonts w:ascii="Times New Roman" w:eastAsia="Times New Roman" w:hAnsi="Times New Roman" w:cs="Times New Roman"/>
          <w:sz w:val="24"/>
        </w:rPr>
        <w:t>ого администрацией Целинного района, за счёт средств учредителя. Лица, не прошедшие медосмотр, или имеющие медицинские противопоказания к работе в ДОУ, не допускаются.</w:t>
      </w:r>
    </w:p>
    <w:p w:rsidR="0063051F" w:rsidRDefault="0063051F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8</w:t>
      </w:r>
    </w:p>
    <w:p w:rsidR="0063051F" w:rsidRDefault="00AB645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профессий и должностей, по которым устанавливается выплата денежно</w:t>
      </w:r>
      <w:r>
        <w:rPr>
          <w:rFonts w:ascii="Times New Roman" w:eastAsia="Times New Roman" w:hAnsi="Times New Roman" w:cs="Times New Roman"/>
          <w:b/>
          <w:sz w:val="24"/>
        </w:rPr>
        <w:t>й компенсации за книгоиздательскую литературу:</w:t>
      </w:r>
    </w:p>
    <w:p w:rsidR="0063051F" w:rsidRDefault="00AB645C">
      <w:pPr>
        <w:numPr>
          <w:ilvl w:val="0"/>
          <w:numId w:val="4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детским садом</w:t>
      </w:r>
    </w:p>
    <w:p w:rsidR="0063051F" w:rsidRDefault="00AB645C">
      <w:pPr>
        <w:numPr>
          <w:ilvl w:val="0"/>
          <w:numId w:val="4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Воспитатели детского сада</w:t>
      </w:r>
    </w:p>
    <w:p w:rsidR="0063051F" w:rsidRDefault="00AB645C">
      <w:pPr>
        <w:numPr>
          <w:ilvl w:val="0"/>
          <w:numId w:val="48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Музыкальный работник</w:t>
      </w:r>
    </w:p>
    <w:p w:rsidR="0063051F" w:rsidRDefault="0063051F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 9</w:t>
      </w:r>
    </w:p>
    <w:p w:rsidR="0063051F" w:rsidRDefault="00AB6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Перечень профессий и должностей, </w:t>
      </w:r>
    </w:p>
    <w:p w:rsidR="0063051F" w:rsidRDefault="00AB645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отпуска которых превышает 28 календарных дней: </w:t>
      </w:r>
    </w:p>
    <w:p w:rsidR="0063051F" w:rsidRDefault="0063051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3051F" w:rsidRDefault="00AB645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правит</w:t>
      </w:r>
      <w:r>
        <w:rPr>
          <w:rFonts w:ascii="Times New Roman" w:eastAsia="Times New Roman" w:hAnsi="Times New Roman" w:cs="Times New Roman"/>
          <w:sz w:val="24"/>
        </w:rPr>
        <w:t>ельства РФ «О продолжительности ежегодного удлинённого, оплачиваемого отпуска» от 01.10.2002г. № 724</w:t>
      </w:r>
    </w:p>
    <w:p w:rsidR="0063051F" w:rsidRDefault="00AB645C">
      <w:pPr>
        <w:numPr>
          <w:ilvl w:val="0"/>
          <w:numId w:val="4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Заведующий ДОУ                  - 42 календарных дня</w:t>
      </w:r>
    </w:p>
    <w:p w:rsidR="0063051F" w:rsidRDefault="00AB645C">
      <w:pPr>
        <w:numPr>
          <w:ilvl w:val="0"/>
          <w:numId w:val="4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                            - 42 календарных дня</w:t>
      </w:r>
    </w:p>
    <w:p w:rsidR="0063051F" w:rsidRDefault="00AB645C">
      <w:pPr>
        <w:numPr>
          <w:ilvl w:val="0"/>
          <w:numId w:val="49"/>
        </w:numPr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Музыкальный работник         - 42 календарных дня</w:t>
      </w: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63051F" w:rsidRDefault="0063051F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63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2B6"/>
    <w:multiLevelType w:val="multilevel"/>
    <w:tmpl w:val="23087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931F9"/>
    <w:multiLevelType w:val="multilevel"/>
    <w:tmpl w:val="D6C4B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F1931"/>
    <w:multiLevelType w:val="multilevel"/>
    <w:tmpl w:val="21CC1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8751C"/>
    <w:multiLevelType w:val="multilevel"/>
    <w:tmpl w:val="1A1A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16C80"/>
    <w:multiLevelType w:val="multilevel"/>
    <w:tmpl w:val="641E3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B4655"/>
    <w:multiLevelType w:val="multilevel"/>
    <w:tmpl w:val="E94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561B8"/>
    <w:multiLevelType w:val="multilevel"/>
    <w:tmpl w:val="4A0C2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77EFC"/>
    <w:multiLevelType w:val="multilevel"/>
    <w:tmpl w:val="9AA2C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EA43C4"/>
    <w:multiLevelType w:val="multilevel"/>
    <w:tmpl w:val="F9667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415E7"/>
    <w:multiLevelType w:val="multilevel"/>
    <w:tmpl w:val="FC224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21B80"/>
    <w:multiLevelType w:val="multilevel"/>
    <w:tmpl w:val="81B2E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201575"/>
    <w:multiLevelType w:val="multilevel"/>
    <w:tmpl w:val="C0400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40CD3"/>
    <w:multiLevelType w:val="multilevel"/>
    <w:tmpl w:val="59545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1558D3"/>
    <w:multiLevelType w:val="multilevel"/>
    <w:tmpl w:val="D794E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A348AC"/>
    <w:multiLevelType w:val="multilevel"/>
    <w:tmpl w:val="5CC8F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62DBC"/>
    <w:multiLevelType w:val="multilevel"/>
    <w:tmpl w:val="9668C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A77D0"/>
    <w:multiLevelType w:val="multilevel"/>
    <w:tmpl w:val="4DDED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37319"/>
    <w:multiLevelType w:val="multilevel"/>
    <w:tmpl w:val="BABEC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16C99"/>
    <w:multiLevelType w:val="multilevel"/>
    <w:tmpl w:val="EECA6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6404B"/>
    <w:multiLevelType w:val="multilevel"/>
    <w:tmpl w:val="7D92D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C51A13"/>
    <w:multiLevelType w:val="multilevel"/>
    <w:tmpl w:val="EE80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6C0851"/>
    <w:multiLevelType w:val="multilevel"/>
    <w:tmpl w:val="56044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BF2A55"/>
    <w:multiLevelType w:val="multilevel"/>
    <w:tmpl w:val="65222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9151A0"/>
    <w:multiLevelType w:val="multilevel"/>
    <w:tmpl w:val="5D421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F2212A"/>
    <w:multiLevelType w:val="multilevel"/>
    <w:tmpl w:val="1BEC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FF2B00"/>
    <w:multiLevelType w:val="multilevel"/>
    <w:tmpl w:val="9C587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BE38FF"/>
    <w:multiLevelType w:val="multilevel"/>
    <w:tmpl w:val="8BA6C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12107F"/>
    <w:multiLevelType w:val="multilevel"/>
    <w:tmpl w:val="3C20F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3772C9"/>
    <w:multiLevelType w:val="multilevel"/>
    <w:tmpl w:val="BFE66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287FF1"/>
    <w:multiLevelType w:val="multilevel"/>
    <w:tmpl w:val="1C683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A82871"/>
    <w:multiLevelType w:val="multilevel"/>
    <w:tmpl w:val="707A8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E15C3"/>
    <w:multiLevelType w:val="multilevel"/>
    <w:tmpl w:val="31944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1A6EEF"/>
    <w:multiLevelType w:val="multilevel"/>
    <w:tmpl w:val="4530A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694A15"/>
    <w:multiLevelType w:val="multilevel"/>
    <w:tmpl w:val="BA8C3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0058D2"/>
    <w:multiLevelType w:val="multilevel"/>
    <w:tmpl w:val="4C84F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7D19EC"/>
    <w:multiLevelType w:val="multilevel"/>
    <w:tmpl w:val="55E22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3957D3"/>
    <w:multiLevelType w:val="multilevel"/>
    <w:tmpl w:val="205CB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1C547C"/>
    <w:multiLevelType w:val="multilevel"/>
    <w:tmpl w:val="CFEAE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5C74D8"/>
    <w:multiLevelType w:val="multilevel"/>
    <w:tmpl w:val="B844C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8532E4"/>
    <w:multiLevelType w:val="multilevel"/>
    <w:tmpl w:val="1276A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1E7270"/>
    <w:multiLevelType w:val="multilevel"/>
    <w:tmpl w:val="E9CCD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161678"/>
    <w:multiLevelType w:val="multilevel"/>
    <w:tmpl w:val="709E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B848DF"/>
    <w:multiLevelType w:val="multilevel"/>
    <w:tmpl w:val="9132A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0E4F78"/>
    <w:multiLevelType w:val="multilevel"/>
    <w:tmpl w:val="D356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DB7A28"/>
    <w:multiLevelType w:val="multilevel"/>
    <w:tmpl w:val="5F2A3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82A46DE"/>
    <w:multiLevelType w:val="multilevel"/>
    <w:tmpl w:val="E940E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7454BF"/>
    <w:multiLevelType w:val="multilevel"/>
    <w:tmpl w:val="C22A8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7842B7"/>
    <w:multiLevelType w:val="multilevel"/>
    <w:tmpl w:val="37006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86707D"/>
    <w:multiLevelType w:val="multilevel"/>
    <w:tmpl w:val="779E5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40"/>
  </w:num>
  <w:num w:numId="5">
    <w:abstractNumId w:val="22"/>
  </w:num>
  <w:num w:numId="6">
    <w:abstractNumId w:val="13"/>
  </w:num>
  <w:num w:numId="7">
    <w:abstractNumId w:val="15"/>
  </w:num>
  <w:num w:numId="8">
    <w:abstractNumId w:val="39"/>
  </w:num>
  <w:num w:numId="9">
    <w:abstractNumId w:val="4"/>
  </w:num>
  <w:num w:numId="10">
    <w:abstractNumId w:val="33"/>
  </w:num>
  <w:num w:numId="11">
    <w:abstractNumId w:val="25"/>
  </w:num>
  <w:num w:numId="12">
    <w:abstractNumId w:val="26"/>
  </w:num>
  <w:num w:numId="13">
    <w:abstractNumId w:val="28"/>
  </w:num>
  <w:num w:numId="14">
    <w:abstractNumId w:val="47"/>
  </w:num>
  <w:num w:numId="15">
    <w:abstractNumId w:val="48"/>
  </w:num>
  <w:num w:numId="16">
    <w:abstractNumId w:val="5"/>
  </w:num>
  <w:num w:numId="17">
    <w:abstractNumId w:val="31"/>
  </w:num>
  <w:num w:numId="18">
    <w:abstractNumId w:val="27"/>
  </w:num>
  <w:num w:numId="19">
    <w:abstractNumId w:val="7"/>
  </w:num>
  <w:num w:numId="20">
    <w:abstractNumId w:val="46"/>
  </w:num>
  <w:num w:numId="21">
    <w:abstractNumId w:val="8"/>
  </w:num>
  <w:num w:numId="22">
    <w:abstractNumId w:val="29"/>
  </w:num>
  <w:num w:numId="23">
    <w:abstractNumId w:val="9"/>
  </w:num>
  <w:num w:numId="24">
    <w:abstractNumId w:val="38"/>
  </w:num>
  <w:num w:numId="25">
    <w:abstractNumId w:val="32"/>
  </w:num>
  <w:num w:numId="26">
    <w:abstractNumId w:val="30"/>
  </w:num>
  <w:num w:numId="27">
    <w:abstractNumId w:val="10"/>
  </w:num>
  <w:num w:numId="28">
    <w:abstractNumId w:val="0"/>
  </w:num>
  <w:num w:numId="29">
    <w:abstractNumId w:val="44"/>
  </w:num>
  <w:num w:numId="30">
    <w:abstractNumId w:val="24"/>
  </w:num>
  <w:num w:numId="31">
    <w:abstractNumId w:val="20"/>
  </w:num>
  <w:num w:numId="32">
    <w:abstractNumId w:val="34"/>
  </w:num>
  <w:num w:numId="33">
    <w:abstractNumId w:val="1"/>
  </w:num>
  <w:num w:numId="34">
    <w:abstractNumId w:val="42"/>
  </w:num>
  <w:num w:numId="35">
    <w:abstractNumId w:val="21"/>
  </w:num>
  <w:num w:numId="36">
    <w:abstractNumId w:val="36"/>
  </w:num>
  <w:num w:numId="37">
    <w:abstractNumId w:val="12"/>
  </w:num>
  <w:num w:numId="38">
    <w:abstractNumId w:val="45"/>
  </w:num>
  <w:num w:numId="39">
    <w:abstractNumId w:val="37"/>
  </w:num>
  <w:num w:numId="40">
    <w:abstractNumId w:val="18"/>
  </w:num>
  <w:num w:numId="41">
    <w:abstractNumId w:val="11"/>
  </w:num>
  <w:num w:numId="42">
    <w:abstractNumId w:val="43"/>
  </w:num>
  <w:num w:numId="43">
    <w:abstractNumId w:val="16"/>
  </w:num>
  <w:num w:numId="44">
    <w:abstractNumId w:val="2"/>
  </w:num>
  <w:num w:numId="45">
    <w:abstractNumId w:val="14"/>
  </w:num>
  <w:num w:numId="46">
    <w:abstractNumId w:val="23"/>
  </w:num>
  <w:num w:numId="47">
    <w:abstractNumId w:val="35"/>
  </w:num>
  <w:num w:numId="48">
    <w:abstractNumId w:val="3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63051F"/>
    <w:rsid w:val="0063051F"/>
    <w:rsid w:val="00AB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0422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86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5268.144/" TargetMode="External"/><Relationship Id="rId10" Type="http://schemas.openxmlformats.org/officeDocument/2006/relationships/hyperlink" Target="garantf1://1008009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04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14616</Words>
  <Characters>83316</Characters>
  <Application>Microsoft Office Word</Application>
  <DocSecurity>0</DocSecurity>
  <Lines>694</Lines>
  <Paragraphs>195</Paragraphs>
  <ScaleCrop>false</ScaleCrop>
  <Company>Reanimator Extreme Edition</Company>
  <LinksUpToDate>false</LinksUpToDate>
  <CharactersWithSpaces>97737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орг</cp:lastModifiedBy>
  <cp:revision>2</cp:revision>
  <dcterms:created xsi:type="dcterms:W3CDTF">2015-02-01T15:12:00Z</dcterms:created>
  <dcterms:modified xsi:type="dcterms:W3CDTF">2015-02-01T15:13:00Z</dcterms:modified>
</cp:coreProperties>
</file>